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2CD70B98" w:rsidR="00170F58" w:rsidRPr="00EC603C" w:rsidRDefault="00A335FE" w:rsidP="00BF31ED">
      <w:pPr>
        <w:spacing w:line="480" w:lineRule="auto"/>
        <w:jc w:val="both"/>
        <w:rPr>
          <w:rFonts w:ascii="Century Gothic" w:hAnsi="Century Gothic"/>
          <w:b/>
        </w:rPr>
      </w:pPr>
      <w:bookmarkStart w:id="0" w:name="_Hlk93306768"/>
      <w:bookmarkStart w:id="1" w:name="_Hlk31799003"/>
      <w:bookmarkStart w:id="2" w:name="_Hlk89781194"/>
      <w:r w:rsidRPr="00EC603C">
        <w:rPr>
          <w:rFonts w:ascii="Century Gothic" w:hAnsi="Century Gothic"/>
          <w:b/>
        </w:rPr>
        <w:t>ACTA DE SESIÓN EXTRAORDINARIA PRIVADA DEL CONSEJO DE LA JUDICATURA DEL ESTADO DE TLAXCALA, EN FUNCIONES DE COMITÉ DE ADQUISICIONES, CELEBRADA A</w:t>
      </w:r>
      <w:r w:rsidR="00170F58" w:rsidRPr="00EC603C">
        <w:rPr>
          <w:rFonts w:ascii="Century Gothic" w:hAnsi="Century Gothic" w:cstheme="minorHAnsi"/>
          <w:b/>
        </w:rPr>
        <w:t xml:space="preserve"> LAS</w:t>
      </w:r>
      <w:r w:rsidR="008255D2" w:rsidRPr="00EC603C">
        <w:rPr>
          <w:rFonts w:ascii="Century Gothic" w:hAnsi="Century Gothic" w:cstheme="minorHAnsi"/>
          <w:b/>
        </w:rPr>
        <w:t xml:space="preserve"> </w:t>
      </w:r>
      <w:r w:rsidR="00DA6F2F">
        <w:rPr>
          <w:rFonts w:ascii="Century Gothic" w:hAnsi="Century Gothic" w:cstheme="minorHAnsi"/>
          <w:b/>
        </w:rPr>
        <w:t>ONCE</w:t>
      </w:r>
      <w:r w:rsidR="008255D2" w:rsidRPr="00EC603C">
        <w:rPr>
          <w:rFonts w:ascii="Century Gothic" w:hAnsi="Century Gothic" w:cstheme="minorHAnsi"/>
          <w:b/>
        </w:rPr>
        <w:t xml:space="preserve"> HORAS </w:t>
      </w:r>
      <w:r w:rsidR="00E55A9E" w:rsidRPr="00DA6F2F">
        <w:rPr>
          <w:rFonts w:ascii="Century Gothic" w:hAnsi="Century Gothic" w:cstheme="minorHAnsi"/>
          <w:b/>
          <w:color w:val="000000" w:themeColor="text1"/>
        </w:rPr>
        <w:t>DEL</w:t>
      </w:r>
      <w:r w:rsidR="001411CA" w:rsidRPr="00DA6F2F">
        <w:rPr>
          <w:rFonts w:ascii="Century Gothic" w:hAnsi="Century Gothic" w:cstheme="minorHAnsi"/>
          <w:b/>
          <w:color w:val="000000" w:themeColor="text1"/>
        </w:rPr>
        <w:t xml:space="preserve"> </w:t>
      </w:r>
      <w:r w:rsidR="00DA6F2F" w:rsidRPr="00DA6F2F">
        <w:rPr>
          <w:rFonts w:ascii="Century Gothic" w:hAnsi="Century Gothic" w:cstheme="minorHAnsi"/>
          <w:b/>
          <w:color w:val="000000" w:themeColor="text1"/>
        </w:rPr>
        <w:t>DOCE</w:t>
      </w:r>
      <w:r w:rsidR="001073E1" w:rsidRPr="00DA6F2F">
        <w:rPr>
          <w:rFonts w:ascii="Century Gothic" w:hAnsi="Century Gothic" w:cstheme="minorHAnsi"/>
          <w:b/>
          <w:color w:val="000000" w:themeColor="text1"/>
        </w:rPr>
        <w:t xml:space="preserve"> DE </w:t>
      </w:r>
      <w:r w:rsidR="001411CA" w:rsidRPr="00DA6F2F">
        <w:rPr>
          <w:rFonts w:ascii="Century Gothic" w:hAnsi="Century Gothic" w:cstheme="minorHAnsi"/>
          <w:b/>
          <w:color w:val="000000" w:themeColor="text1"/>
        </w:rPr>
        <w:t xml:space="preserve">ENERO </w:t>
      </w:r>
      <w:r w:rsidR="00E55A9E" w:rsidRPr="00DA6F2F">
        <w:rPr>
          <w:rFonts w:ascii="Century Gothic" w:hAnsi="Century Gothic" w:cstheme="minorHAnsi"/>
          <w:b/>
          <w:color w:val="000000" w:themeColor="text1"/>
        </w:rPr>
        <w:t xml:space="preserve">DE </w:t>
      </w:r>
      <w:r w:rsidR="00E55A9E" w:rsidRPr="00EC603C">
        <w:rPr>
          <w:rFonts w:ascii="Century Gothic" w:hAnsi="Century Gothic" w:cstheme="minorHAnsi"/>
          <w:b/>
        </w:rPr>
        <w:t>DOS MIL VEINTI</w:t>
      </w:r>
      <w:r w:rsidR="001411CA" w:rsidRPr="00EC603C">
        <w:rPr>
          <w:rFonts w:ascii="Century Gothic" w:hAnsi="Century Gothic" w:cstheme="minorHAnsi"/>
          <w:b/>
        </w:rPr>
        <w:t>CUATRO</w:t>
      </w:r>
      <w:r w:rsidR="00170F58" w:rsidRPr="00EC603C">
        <w:rPr>
          <w:rFonts w:ascii="Century Gothic" w:hAnsi="Century Gothic" w:cstheme="minorHAnsi"/>
          <w:b/>
        </w:rPr>
        <w:t xml:space="preserve">, </w:t>
      </w:r>
      <w:bookmarkStart w:id="3" w:name="_Hlk54605153"/>
      <w:bookmarkEnd w:id="0"/>
      <w:r w:rsidR="00170F58" w:rsidRPr="00EC603C">
        <w:rPr>
          <w:rFonts w:ascii="Century Gothic" w:hAnsi="Century Gothic" w:cstheme="minorHAnsi"/>
          <w:b/>
        </w:rPr>
        <w:t>EN LA PRESIDENCIA DEL TRIBUNAL SUPERIOR DE JUSTICIA DEL ESTADO, CON SEDE EN CIUDAD JUDICIAL, SANTA ANITA HUILOAC, APIZACO,</w:t>
      </w:r>
      <w:r w:rsidR="002A33A0" w:rsidRPr="00EC603C">
        <w:rPr>
          <w:rFonts w:ascii="Century Gothic" w:hAnsi="Century Gothic" w:cstheme="minorHAnsi"/>
          <w:b/>
        </w:rPr>
        <w:t xml:space="preserve"> TLAXCALA,</w:t>
      </w:r>
      <w:r w:rsidR="00170F58" w:rsidRPr="00EC603C">
        <w:rPr>
          <w:rFonts w:ascii="Century Gothic" w:hAnsi="Century Gothic" w:cstheme="minorHAnsi"/>
          <w:b/>
        </w:rPr>
        <w:t xml:space="preserve"> </w:t>
      </w:r>
      <w:bookmarkEnd w:id="1"/>
      <w:bookmarkEnd w:id="2"/>
      <w:bookmarkEnd w:id="3"/>
      <w:r w:rsidR="00DA6F2F">
        <w:rPr>
          <w:rFonts w:ascii="Century Gothic" w:hAnsi="Century Gothic" w:cs="Calibri"/>
          <w:b/>
        </w:rPr>
        <w:t>BAJO EL SIGUIENTE:</w:t>
      </w:r>
    </w:p>
    <w:p w14:paraId="50606295" w14:textId="033D5159" w:rsidR="00DA6F2F" w:rsidRDefault="00DA6F2F" w:rsidP="00DA6F2F">
      <w:pPr>
        <w:spacing w:after="0" w:line="480" w:lineRule="auto"/>
        <w:jc w:val="center"/>
        <w:rPr>
          <w:rFonts w:ascii="Century Gothic" w:eastAsia="Batang" w:hAnsi="Century Gothic" w:cstheme="minorHAnsi"/>
          <w:b/>
          <w:color w:val="000000" w:themeColor="text1"/>
        </w:rPr>
      </w:pPr>
      <w:r w:rsidRPr="007A2E11">
        <w:rPr>
          <w:rFonts w:ascii="Century Gothic" w:eastAsia="Batang" w:hAnsi="Century Gothic" w:cstheme="minorHAnsi"/>
          <w:b/>
          <w:color w:val="000000" w:themeColor="text1"/>
        </w:rPr>
        <w:t>ORDEN DEL DÍA</w:t>
      </w:r>
    </w:p>
    <w:p w14:paraId="3AE432BE" w14:textId="77777777" w:rsidR="004A6918" w:rsidRDefault="004A6918" w:rsidP="00DA6F2F">
      <w:pPr>
        <w:spacing w:after="0" w:line="480" w:lineRule="auto"/>
        <w:jc w:val="center"/>
        <w:rPr>
          <w:rFonts w:ascii="Century Gothic" w:eastAsia="Batang" w:hAnsi="Century Gothic" w:cstheme="minorHAnsi"/>
          <w:b/>
          <w:color w:val="000000" w:themeColor="text1"/>
        </w:rPr>
      </w:pPr>
    </w:p>
    <w:p w14:paraId="1CB2D96E" w14:textId="123CA509" w:rsidR="00DA6F2F" w:rsidRPr="007A2E11" w:rsidRDefault="00DA6F2F" w:rsidP="00DA6F2F">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7A2E11">
        <w:rPr>
          <w:rFonts w:ascii="Century Gothic" w:hAnsi="Century Gothic" w:cstheme="minorHAnsi"/>
          <w:bCs/>
          <w:color w:val="000000" w:themeColor="text1"/>
          <w:bdr w:val="none" w:sz="0" w:space="0" w:color="auto" w:frame="1"/>
        </w:rPr>
        <w:t xml:space="preserve">Verificación del quórum. </w:t>
      </w:r>
      <w:r w:rsidR="004A6918">
        <w:rPr>
          <w:rFonts w:ascii="Century Gothic" w:hAnsi="Century Gothic" w:cstheme="minorHAnsi"/>
          <w:bCs/>
          <w:color w:val="000000" w:themeColor="text1"/>
          <w:bdr w:val="none" w:sz="0" w:space="0" w:color="auto" w:frame="1"/>
        </w:rPr>
        <w:t>- - - - - - - - - - - - - - - - - - - - - - - - - - - -</w:t>
      </w:r>
    </w:p>
    <w:p w14:paraId="144C08A3" w14:textId="77777777" w:rsidR="00DA6F2F" w:rsidRPr="007A2E11" w:rsidRDefault="00DA6F2F" w:rsidP="00DA6F2F">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7A2E11">
        <w:rPr>
          <w:rFonts w:ascii="Century Gothic" w:hAnsi="Century Gothic" w:cstheme="minorHAnsi"/>
          <w:bCs/>
          <w:color w:val="000000" w:themeColor="text1"/>
          <w:bdr w:val="none" w:sz="0" w:space="0" w:color="auto" w:frame="1"/>
        </w:rPr>
        <w:t>Aprobación de las actas número 93/2023, 95/2023 y 96/2023.</w:t>
      </w:r>
    </w:p>
    <w:p w14:paraId="6E291ED2" w14:textId="77777777" w:rsidR="00685F37" w:rsidRDefault="00685F37" w:rsidP="00BF31ED">
      <w:pPr>
        <w:pStyle w:val="Prrafodelista"/>
        <w:spacing w:after="0" w:line="480" w:lineRule="auto"/>
        <w:ind w:left="1080"/>
        <w:jc w:val="both"/>
        <w:rPr>
          <w:rFonts w:ascii="Century Gothic" w:hAnsi="Century Gothic" w:cstheme="minorHAnsi"/>
          <w:bCs/>
          <w:color w:val="000000" w:themeColor="text1"/>
          <w:bdr w:val="none" w:sz="0" w:space="0" w:color="auto" w:frame="1"/>
        </w:rPr>
      </w:pPr>
    </w:p>
    <w:p w14:paraId="0E0DA366" w14:textId="04168774" w:rsidR="001411CA" w:rsidRPr="001500EB" w:rsidRDefault="005535D0" w:rsidP="00BF31ED">
      <w:pPr>
        <w:spacing w:line="480" w:lineRule="auto"/>
        <w:jc w:val="both"/>
        <w:rPr>
          <w:rFonts w:ascii="Century Gothic" w:hAnsi="Century Gothic" w:cstheme="minorHAnsi"/>
        </w:rPr>
      </w:pPr>
      <w:r w:rsidRPr="001500EB">
        <w:rPr>
          <w:rFonts w:ascii="Century Gothic" w:hAnsi="Century Gothic" w:cstheme="minorHAnsi"/>
        </w:rPr>
        <w:t xml:space="preserve"> </w:t>
      </w:r>
      <w:bookmarkStart w:id="4" w:name="_Hlk94531303"/>
      <w:bookmarkStart w:id="5" w:name="_Hlk111196253"/>
      <w:bookmarkStart w:id="6" w:name="_Hlk117506759"/>
      <w:r w:rsidR="001411CA" w:rsidRPr="001500EB">
        <w:rPr>
          <w:rFonts w:ascii="Century Gothic" w:hAnsi="Century Gothic" w:cstheme="minorHAnsi"/>
        </w:rPr>
        <w:t xml:space="preserve">ASISTENTES: - - - - - - - - - - - - - - - - - - - - - - - - - - - - - - - - - - - - - - - - - - - - - - - -   </w:t>
      </w:r>
    </w:p>
    <w:tbl>
      <w:tblPr>
        <w:tblW w:w="8131" w:type="dxa"/>
        <w:tblLook w:val="04A0" w:firstRow="1" w:lastRow="0" w:firstColumn="1" w:lastColumn="0" w:noHBand="0" w:noVBand="1"/>
      </w:tblPr>
      <w:tblGrid>
        <w:gridCol w:w="6096"/>
        <w:gridCol w:w="2035"/>
      </w:tblGrid>
      <w:tr w:rsidR="001411CA" w:rsidRPr="001500EB" w14:paraId="1C466851" w14:textId="77777777" w:rsidTr="00C008E0">
        <w:tc>
          <w:tcPr>
            <w:tcW w:w="6096" w:type="dxa"/>
            <w:hideMark/>
          </w:tcPr>
          <w:p w14:paraId="3C4237E0" w14:textId="77777777" w:rsidR="001411CA" w:rsidRPr="001500EB" w:rsidRDefault="001411CA" w:rsidP="00BF31ED">
            <w:pPr>
              <w:tabs>
                <w:tab w:val="left" w:pos="5387"/>
              </w:tabs>
              <w:spacing w:line="480" w:lineRule="auto"/>
              <w:jc w:val="both"/>
              <w:rPr>
                <w:rFonts w:ascii="Century Gothic" w:hAnsi="Century Gothic" w:cs="Calibri"/>
                <w:b/>
              </w:rPr>
            </w:pPr>
            <w:bookmarkStart w:id="7" w:name="_Hlk478713375"/>
            <w:r w:rsidRPr="001500EB">
              <w:rPr>
                <w:rFonts w:ascii="Century Gothic" w:hAnsi="Century Gothic" w:cs="Calibri"/>
                <w:b/>
              </w:rPr>
              <w:t xml:space="preserve">Magistrada Mary Cruz Cortés Ornelas, </w:t>
            </w:r>
            <w:proofErr w:type="gramStart"/>
            <w:r w:rsidRPr="001500EB">
              <w:rPr>
                <w:rFonts w:ascii="Century Gothic" w:hAnsi="Century Gothic" w:cs="Calibri"/>
                <w:b/>
              </w:rPr>
              <w:t>Presidenta</w:t>
            </w:r>
            <w:proofErr w:type="gramEnd"/>
            <w:r w:rsidRPr="001500EB">
              <w:rPr>
                <w:rFonts w:ascii="Century Gothic" w:hAnsi="Century Gothic" w:cs="Calibri"/>
                <w:b/>
              </w:rPr>
              <w:t xml:space="preserve"> del Consejo de la Judicatura del Estado de Tlaxcala.  - - - -  </w:t>
            </w:r>
          </w:p>
        </w:tc>
        <w:tc>
          <w:tcPr>
            <w:tcW w:w="2035" w:type="dxa"/>
            <w:hideMark/>
          </w:tcPr>
          <w:p w14:paraId="53667294" w14:textId="77777777"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Presente - - - - </w:t>
            </w:r>
          </w:p>
        </w:tc>
      </w:tr>
      <w:tr w:rsidR="001411CA" w:rsidRPr="001500EB" w14:paraId="6084197C" w14:textId="77777777" w:rsidTr="00C008E0">
        <w:tc>
          <w:tcPr>
            <w:tcW w:w="6096" w:type="dxa"/>
            <w:hideMark/>
          </w:tcPr>
          <w:p w14:paraId="541CA904" w14:textId="77777777" w:rsidR="001411CA" w:rsidRPr="001500EB" w:rsidRDefault="001411CA" w:rsidP="00BF31ED">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Maestro Víctor Hugo </w:t>
            </w:r>
            <w:proofErr w:type="spellStart"/>
            <w:r w:rsidRPr="001500EB">
              <w:rPr>
                <w:rFonts w:ascii="Century Gothic" w:hAnsi="Century Gothic" w:cs="Calibri"/>
                <w:b/>
              </w:rPr>
              <w:t>Corichi</w:t>
            </w:r>
            <w:proofErr w:type="spellEnd"/>
            <w:r w:rsidRPr="001500EB">
              <w:rPr>
                <w:rFonts w:ascii="Century Gothic" w:hAnsi="Century Gothic" w:cs="Calibri"/>
                <w:b/>
              </w:rPr>
              <w:t xml:space="preserve"> Méndez, integrante del Consejo de la Judicatura del Estado de Tlaxcala.  - - - -</w:t>
            </w:r>
          </w:p>
        </w:tc>
        <w:tc>
          <w:tcPr>
            <w:tcW w:w="2035" w:type="dxa"/>
            <w:hideMark/>
          </w:tcPr>
          <w:p w14:paraId="6A8CE421" w14:textId="6CC34103"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  Presente</w:t>
            </w:r>
            <w:proofErr w:type="gramEnd"/>
            <w:r w:rsidRPr="001500EB">
              <w:rPr>
                <w:rFonts w:ascii="Century Gothic" w:hAnsi="Century Gothic" w:cs="Calibri"/>
                <w:b/>
              </w:rPr>
              <w:t xml:space="preserve"> - - </w:t>
            </w:r>
            <w:r w:rsidR="00BF31ED">
              <w:rPr>
                <w:rFonts w:ascii="Century Gothic" w:hAnsi="Century Gothic" w:cs="Calibri"/>
                <w:b/>
              </w:rPr>
              <w:t>- - - -</w:t>
            </w:r>
          </w:p>
          <w:p w14:paraId="3A18B27C" w14:textId="77777777" w:rsidR="001411CA" w:rsidRPr="001500EB" w:rsidRDefault="001411CA" w:rsidP="00BF31ED">
            <w:pPr>
              <w:tabs>
                <w:tab w:val="left" w:pos="5387"/>
              </w:tabs>
              <w:spacing w:after="0" w:line="480" w:lineRule="auto"/>
              <w:ind w:left="36"/>
              <w:jc w:val="both"/>
              <w:rPr>
                <w:rFonts w:ascii="Century Gothic" w:hAnsi="Century Gothic" w:cs="Calibri"/>
                <w:b/>
              </w:rPr>
            </w:pPr>
          </w:p>
        </w:tc>
      </w:tr>
      <w:tr w:rsidR="001411CA" w:rsidRPr="001500EB" w14:paraId="1D16AFFA" w14:textId="77777777" w:rsidTr="00C008E0">
        <w:tc>
          <w:tcPr>
            <w:tcW w:w="6096" w:type="dxa"/>
            <w:hideMark/>
          </w:tcPr>
          <w:p w14:paraId="46D28D1A" w14:textId="77777777" w:rsidR="001411CA" w:rsidRPr="001500EB" w:rsidRDefault="001411CA" w:rsidP="00BF31ED">
            <w:pPr>
              <w:tabs>
                <w:tab w:val="left" w:pos="5387"/>
              </w:tabs>
              <w:spacing w:line="480" w:lineRule="auto"/>
              <w:jc w:val="both"/>
              <w:rPr>
                <w:rFonts w:ascii="Century Gothic" w:hAnsi="Century Gothic" w:cs="Calibri"/>
                <w:b/>
              </w:rPr>
            </w:pPr>
            <w:r w:rsidRPr="001500EB">
              <w:rPr>
                <w:rFonts w:ascii="Century Gothic" w:hAnsi="Century Gothic" w:cs="Calibri"/>
                <w:b/>
              </w:rPr>
              <w:t>Licenciada Violeta Fernández Vázquez, integrante del Consejo de la Judicatura del Estado de Tlaxcala.  - - - -</w:t>
            </w:r>
          </w:p>
        </w:tc>
        <w:tc>
          <w:tcPr>
            <w:tcW w:w="2035" w:type="dxa"/>
            <w:hideMark/>
          </w:tcPr>
          <w:p w14:paraId="167BFD3C" w14:textId="246612AF"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sidR="00BF31ED">
              <w:rPr>
                <w:rFonts w:ascii="Century Gothic" w:hAnsi="Century Gothic" w:cs="Calibri"/>
                <w:b/>
              </w:rPr>
              <w:t xml:space="preserve">- - - </w:t>
            </w:r>
          </w:p>
          <w:p w14:paraId="2DAE91A8" w14:textId="29FB8B66" w:rsidR="001411CA" w:rsidRPr="001500EB" w:rsidRDefault="001411CA" w:rsidP="00BF31ED">
            <w:pPr>
              <w:tabs>
                <w:tab w:val="left" w:pos="5387"/>
              </w:tabs>
              <w:spacing w:line="480" w:lineRule="auto"/>
              <w:ind w:left="36"/>
              <w:jc w:val="both"/>
              <w:rPr>
                <w:rFonts w:ascii="Century Gothic" w:hAnsi="Century Gothic" w:cs="Calibri"/>
                <w:b/>
              </w:rPr>
            </w:pPr>
            <w:r w:rsidRPr="001500EB">
              <w:rPr>
                <w:rFonts w:ascii="Century Gothic" w:hAnsi="Century Gothic" w:cs="Calibri"/>
                <w:b/>
              </w:rPr>
              <w:t xml:space="preserve">Presente - - - </w:t>
            </w:r>
            <w:r w:rsidR="00BF31ED">
              <w:rPr>
                <w:rFonts w:ascii="Century Gothic" w:hAnsi="Century Gothic" w:cs="Calibri"/>
                <w:b/>
              </w:rPr>
              <w:t>- - -</w:t>
            </w:r>
          </w:p>
        </w:tc>
      </w:tr>
      <w:tr w:rsidR="001411CA" w:rsidRPr="001500EB" w14:paraId="7CF02191" w14:textId="77777777" w:rsidTr="00C008E0">
        <w:tc>
          <w:tcPr>
            <w:tcW w:w="6096" w:type="dxa"/>
          </w:tcPr>
          <w:p w14:paraId="0A69CA69" w14:textId="77777777" w:rsidR="001411CA" w:rsidRPr="001500EB" w:rsidRDefault="001411CA" w:rsidP="00BF31ED">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Maestra Edith Alejandra Segura Payán, integrante del Consejo de la Judicatura del Estado de Tlaxcala. - - - - </w:t>
            </w:r>
          </w:p>
        </w:tc>
        <w:tc>
          <w:tcPr>
            <w:tcW w:w="2035" w:type="dxa"/>
          </w:tcPr>
          <w:p w14:paraId="1786E7A7" w14:textId="3F1546D3"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sidR="00BF31ED">
              <w:rPr>
                <w:rFonts w:ascii="Century Gothic" w:hAnsi="Century Gothic" w:cs="Calibri"/>
                <w:b/>
              </w:rPr>
              <w:t xml:space="preserve">- - - </w:t>
            </w:r>
          </w:p>
          <w:p w14:paraId="2D71AC6A" w14:textId="7AE7793B"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sidR="00BF31ED">
              <w:rPr>
                <w:rFonts w:ascii="Century Gothic" w:hAnsi="Century Gothic" w:cs="Calibri"/>
                <w:b/>
              </w:rPr>
              <w:t>- -</w:t>
            </w:r>
          </w:p>
        </w:tc>
      </w:tr>
      <w:tr w:rsidR="001411CA" w:rsidRPr="001500EB" w14:paraId="544B31F7" w14:textId="77777777" w:rsidTr="00C008E0">
        <w:tc>
          <w:tcPr>
            <w:tcW w:w="6096" w:type="dxa"/>
          </w:tcPr>
          <w:p w14:paraId="2344A752" w14:textId="77777777" w:rsidR="001411CA" w:rsidRPr="001500EB" w:rsidRDefault="001411CA" w:rsidP="00BF31ED">
            <w:pPr>
              <w:tabs>
                <w:tab w:val="left" w:pos="5387"/>
              </w:tabs>
              <w:spacing w:after="120" w:line="480" w:lineRule="auto"/>
              <w:jc w:val="both"/>
              <w:rPr>
                <w:rFonts w:ascii="Century Gothic" w:hAnsi="Century Gothic" w:cs="Calibri"/>
                <w:b/>
              </w:rPr>
            </w:pPr>
            <w:r w:rsidRPr="001500EB">
              <w:rPr>
                <w:rFonts w:ascii="Century Gothic" w:hAnsi="Century Gothic" w:cs="Calibri"/>
                <w:b/>
              </w:rPr>
              <w:t xml:space="preserve">Licenciado Rey David González </w:t>
            </w:r>
            <w:proofErr w:type="spellStart"/>
            <w:r w:rsidRPr="001500EB">
              <w:rPr>
                <w:rFonts w:ascii="Century Gothic" w:hAnsi="Century Gothic" w:cs="Calibri"/>
                <w:b/>
              </w:rPr>
              <w:t>González</w:t>
            </w:r>
            <w:proofErr w:type="spellEnd"/>
            <w:r w:rsidRPr="001500EB">
              <w:rPr>
                <w:rFonts w:ascii="Century Gothic" w:hAnsi="Century Gothic" w:cs="Calibri"/>
                <w:b/>
              </w:rPr>
              <w:t xml:space="preserve">, integrante del Consejo de la Judicatura del Estado de Tlaxcala. - - </w:t>
            </w:r>
          </w:p>
        </w:tc>
        <w:tc>
          <w:tcPr>
            <w:tcW w:w="2035" w:type="dxa"/>
          </w:tcPr>
          <w:p w14:paraId="1BD3C125" w14:textId="4D380368"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sidR="00BF31ED">
              <w:rPr>
                <w:rFonts w:ascii="Century Gothic" w:hAnsi="Century Gothic" w:cs="Calibri"/>
                <w:b/>
              </w:rPr>
              <w:t xml:space="preserve">- - - </w:t>
            </w:r>
          </w:p>
          <w:p w14:paraId="25A55F71" w14:textId="31606051"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sidR="00BF31ED">
              <w:rPr>
                <w:rFonts w:ascii="Century Gothic" w:hAnsi="Century Gothic" w:cs="Calibri"/>
                <w:b/>
              </w:rPr>
              <w:t>- - -</w:t>
            </w:r>
          </w:p>
        </w:tc>
      </w:tr>
      <w:bookmarkEnd w:id="7"/>
      <w:tr w:rsidR="001411CA" w:rsidRPr="001500EB" w14:paraId="16B770E6" w14:textId="77777777" w:rsidTr="00C008E0">
        <w:tc>
          <w:tcPr>
            <w:tcW w:w="6096" w:type="dxa"/>
          </w:tcPr>
          <w:p w14:paraId="63C8A83F" w14:textId="77777777" w:rsidR="001411CA" w:rsidRPr="001500EB" w:rsidRDefault="001411CA" w:rsidP="00BF31ED">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Licenciado José Fernando Guzmán Zarate, Contralor del Poder Judicial del Estado, con voz y voto. - - - - - - - </w:t>
            </w:r>
          </w:p>
        </w:tc>
        <w:tc>
          <w:tcPr>
            <w:tcW w:w="2035" w:type="dxa"/>
          </w:tcPr>
          <w:p w14:paraId="23EB58B9" w14:textId="12AD364D"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proofErr w:type="gramStart"/>
            <w:r w:rsidRPr="001500EB">
              <w:rPr>
                <w:rFonts w:ascii="Century Gothic" w:hAnsi="Century Gothic" w:cs="Calibri"/>
                <w:b/>
              </w:rPr>
              <w:t>Presente  -</w:t>
            </w:r>
            <w:proofErr w:type="gramEnd"/>
            <w:r w:rsidRPr="001500EB">
              <w:rPr>
                <w:rFonts w:ascii="Century Gothic" w:hAnsi="Century Gothic" w:cs="Calibri"/>
                <w:b/>
              </w:rPr>
              <w:t xml:space="preserve"> </w:t>
            </w:r>
            <w:r w:rsidR="00BF31ED">
              <w:rPr>
                <w:rFonts w:ascii="Century Gothic" w:hAnsi="Century Gothic" w:cs="Calibri"/>
                <w:b/>
              </w:rPr>
              <w:t xml:space="preserve">- - - - </w:t>
            </w:r>
          </w:p>
        </w:tc>
      </w:tr>
      <w:tr w:rsidR="001411CA" w:rsidRPr="001500EB" w14:paraId="583EFC11" w14:textId="77777777" w:rsidTr="00C008E0">
        <w:tc>
          <w:tcPr>
            <w:tcW w:w="6096" w:type="dxa"/>
          </w:tcPr>
          <w:p w14:paraId="1672EA2B" w14:textId="77777777" w:rsidR="001411CA" w:rsidRPr="001500EB" w:rsidRDefault="001411CA" w:rsidP="00BF31ED">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Contador Público y Licenciado Armando Martínez Nava, Tesorero del Poder Judicial del Estado, con voz. - </w:t>
            </w:r>
          </w:p>
        </w:tc>
        <w:tc>
          <w:tcPr>
            <w:tcW w:w="2035" w:type="dxa"/>
          </w:tcPr>
          <w:p w14:paraId="518E3974" w14:textId="202A3DF7" w:rsidR="001411CA" w:rsidRPr="001500EB" w:rsidRDefault="001411CA" w:rsidP="00BF31ED">
            <w:pPr>
              <w:tabs>
                <w:tab w:val="left" w:pos="5387"/>
              </w:tabs>
              <w:spacing w:after="0" w:line="480" w:lineRule="auto"/>
              <w:jc w:val="both"/>
              <w:rPr>
                <w:rFonts w:ascii="Century Gothic" w:hAnsi="Century Gothic" w:cs="Calibri"/>
                <w:b/>
              </w:rPr>
            </w:pPr>
            <w:r w:rsidRPr="001500EB">
              <w:rPr>
                <w:rFonts w:ascii="Century Gothic" w:hAnsi="Century Gothic" w:cs="Calibri"/>
                <w:b/>
              </w:rPr>
              <w:t>- - - - - - - - - -   Presente - - -</w:t>
            </w:r>
            <w:r w:rsidR="00BF31ED">
              <w:rPr>
                <w:rFonts w:ascii="Century Gothic" w:hAnsi="Century Gothic" w:cs="Calibri"/>
                <w:b/>
              </w:rPr>
              <w:t xml:space="preserve"> - - - </w:t>
            </w:r>
            <w:r w:rsidRPr="001500EB">
              <w:rPr>
                <w:rFonts w:ascii="Century Gothic" w:hAnsi="Century Gothic" w:cs="Calibri"/>
                <w:b/>
              </w:rPr>
              <w:t xml:space="preserve">    </w:t>
            </w:r>
          </w:p>
        </w:tc>
      </w:tr>
      <w:tr w:rsidR="001411CA" w:rsidRPr="001500EB" w14:paraId="78888B39" w14:textId="77777777" w:rsidTr="00C008E0">
        <w:trPr>
          <w:trHeight w:val="1045"/>
        </w:trPr>
        <w:tc>
          <w:tcPr>
            <w:tcW w:w="6096" w:type="dxa"/>
          </w:tcPr>
          <w:p w14:paraId="03590BB8" w14:textId="479272CF" w:rsidR="001411CA" w:rsidRPr="001500EB" w:rsidRDefault="001411CA" w:rsidP="00BF31ED">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lastRenderedPageBreak/>
              <w:t xml:space="preserve">Licenciada </w:t>
            </w:r>
            <w:proofErr w:type="spellStart"/>
            <w:r w:rsidRPr="001500EB">
              <w:rPr>
                <w:rFonts w:ascii="Century Gothic" w:hAnsi="Century Gothic" w:cs="Calibri"/>
                <w:b/>
              </w:rPr>
              <w:t>Midory</w:t>
            </w:r>
            <w:proofErr w:type="spellEnd"/>
            <w:r w:rsidRPr="001500EB">
              <w:rPr>
                <w:rFonts w:ascii="Century Gothic" w:hAnsi="Century Gothic" w:cs="Calibri"/>
                <w:b/>
              </w:rPr>
              <w:t xml:space="preserve"> Castro Bañuelos, Secretaria Ejecutiva del Consejo de la Judicatura del Estado, con voz. - - - - - - - - - - - - - - - - - - - - - - - - - - - - - - - - - - -</w:t>
            </w:r>
            <w:r w:rsidR="00CF62C8">
              <w:rPr>
                <w:rFonts w:ascii="Century Gothic" w:hAnsi="Century Gothic" w:cs="Calibri"/>
                <w:b/>
              </w:rPr>
              <w:t xml:space="preserve"> </w:t>
            </w:r>
            <w:r w:rsidRPr="001500EB">
              <w:rPr>
                <w:rFonts w:ascii="Century Gothic" w:hAnsi="Century Gothic" w:cs="Calibri"/>
                <w:b/>
              </w:rPr>
              <w:t xml:space="preserve">    </w:t>
            </w:r>
          </w:p>
        </w:tc>
        <w:tc>
          <w:tcPr>
            <w:tcW w:w="2035" w:type="dxa"/>
          </w:tcPr>
          <w:p w14:paraId="0A2348C5" w14:textId="01D588D4" w:rsidR="001411CA" w:rsidRPr="001500EB" w:rsidRDefault="001411CA" w:rsidP="00BF31ED">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w:t>
            </w:r>
            <w:r w:rsidR="00BF31ED">
              <w:rPr>
                <w:rFonts w:ascii="Century Gothic" w:hAnsi="Century Gothic" w:cs="Calibri"/>
                <w:b/>
              </w:rPr>
              <w:t xml:space="preserve">- - - </w:t>
            </w:r>
            <w:r w:rsidRPr="001500EB">
              <w:rPr>
                <w:rFonts w:ascii="Century Gothic" w:hAnsi="Century Gothic" w:cs="Calibri"/>
                <w:b/>
              </w:rPr>
              <w:t>-</w:t>
            </w:r>
            <w:r w:rsidR="00BF31ED">
              <w:rPr>
                <w:rFonts w:ascii="Century Gothic" w:hAnsi="Century Gothic" w:cs="Calibri"/>
                <w:b/>
              </w:rPr>
              <w:t xml:space="preserve"> - - - - - - - - - - - </w:t>
            </w:r>
            <w:r w:rsidRPr="001500EB">
              <w:rPr>
                <w:rFonts w:ascii="Century Gothic" w:hAnsi="Century Gothic" w:cs="Calibri"/>
                <w:b/>
              </w:rPr>
              <w:t xml:space="preserve">    </w:t>
            </w:r>
          </w:p>
          <w:p w14:paraId="06AB6684" w14:textId="0ED7F6C7" w:rsidR="001411CA" w:rsidRPr="001500EB" w:rsidRDefault="001411CA" w:rsidP="00BF31ED">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Presente- - - - </w:t>
            </w:r>
            <w:r w:rsidR="00BF31ED">
              <w:rPr>
                <w:rFonts w:ascii="Century Gothic" w:hAnsi="Century Gothic" w:cs="Calibri"/>
                <w:b/>
              </w:rPr>
              <w:t xml:space="preserve">- - </w:t>
            </w:r>
          </w:p>
        </w:tc>
      </w:tr>
    </w:tbl>
    <w:p w14:paraId="215AA5F9" w14:textId="77777777" w:rsidR="004A6918" w:rsidRDefault="004A6918" w:rsidP="00BF31ED">
      <w:pPr>
        <w:tabs>
          <w:tab w:val="left" w:pos="5954"/>
        </w:tabs>
        <w:spacing w:after="0" w:line="480" w:lineRule="auto"/>
        <w:jc w:val="both"/>
        <w:rPr>
          <w:rFonts w:ascii="Century Gothic" w:hAnsi="Century Gothic" w:cstheme="minorHAnsi"/>
          <w:b/>
          <w:color w:val="000000" w:themeColor="text1"/>
          <w:u w:val="single"/>
        </w:rPr>
      </w:pPr>
    </w:p>
    <w:p w14:paraId="76BE3105" w14:textId="5F7B8999" w:rsidR="0068541B" w:rsidRDefault="0068541B" w:rsidP="00BF31ED">
      <w:pPr>
        <w:tabs>
          <w:tab w:val="left" w:pos="5954"/>
        </w:tabs>
        <w:spacing w:after="0" w:line="480" w:lineRule="auto"/>
        <w:jc w:val="both"/>
        <w:rPr>
          <w:rFonts w:ascii="Century Gothic" w:hAnsi="Century Gothic" w:cstheme="minorHAnsi"/>
          <w:b/>
          <w:color w:val="000000" w:themeColor="text1"/>
          <w:u w:val="single"/>
        </w:rPr>
      </w:pPr>
      <w:r w:rsidRPr="001500EB">
        <w:rPr>
          <w:rFonts w:ascii="Century Gothic" w:hAnsi="Century Gothic" w:cstheme="minorHAnsi"/>
          <w:b/>
          <w:color w:val="000000" w:themeColor="text1"/>
          <w:u w:val="single"/>
        </w:rPr>
        <w:t>VERIFICACIÓN DEL QUÓRUM</w:t>
      </w:r>
    </w:p>
    <w:p w14:paraId="29520F88" w14:textId="30D25539" w:rsidR="001411CA" w:rsidRPr="001500EB" w:rsidRDefault="001411CA" w:rsidP="00BF31ED">
      <w:pPr>
        <w:tabs>
          <w:tab w:val="left" w:pos="5954"/>
        </w:tabs>
        <w:spacing w:after="0" w:line="480" w:lineRule="auto"/>
        <w:jc w:val="both"/>
        <w:rPr>
          <w:rFonts w:ascii="Century Gothic" w:hAnsi="Century Gothic" w:cs="Calibri"/>
          <w:b/>
          <w:color w:val="000000" w:themeColor="text1"/>
        </w:rPr>
      </w:pPr>
      <w:r w:rsidRPr="001500EB">
        <w:rPr>
          <w:rFonts w:ascii="Century Gothic" w:hAnsi="Century Gothic" w:cstheme="minorHAnsi"/>
          <w:b/>
          <w:color w:val="000000" w:themeColor="text1"/>
        </w:rPr>
        <w:t>En uso de la palabra, la Secretaria Ejecutiva dijo</w:t>
      </w:r>
      <w:r w:rsidRPr="001500EB">
        <w:rPr>
          <w:rFonts w:ascii="Century Gothic" w:hAnsi="Century Gothic" w:cstheme="minorHAnsi"/>
          <w:color w:val="000000" w:themeColor="text1"/>
        </w:rPr>
        <w:t xml:space="preserve">:  Magistrada informo que existe quórum legal para sesionar el día de hoy </w:t>
      </w:r>
      <w:r w:rsidRPr="001500EB">
        <w:rPr>
          <w:rFonts w:ascii="Century Gothic" w:hAnsi="Century Gothic" w:cs="Calibri"/>
          <w:color w:val="000000" w:themeColor="text1"/>
        </w:rPr>
        <w:t>por encontrarse presentes los</w:t>
      </w:r>
      <w:r w:rsidR="00306181">
        <w:rPr>
          <w:rFonts w:ascii="Century Gothic" w:hAnsi="Century Gothic" w:cs="Calibri"/>
          <w:color w:val="000000" w:themeColor="text1"/>
        </w:rPr>
        <w:t xml:space="preserve"> </w:t>
      </w:r>
      <w:r w:rsidRPr="001500EB">
        <w:rPr>
          <w:rFonts w:ascii="Century Gothic" w:hAnsi="Century Gothic" w:cs="Calibri"/>
          <w:color w:val="000000" w:themeColor="text1"/>
        </w:rPr>
        <w:t>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4C2A97C4" w14:textId="77777777" w:rsidR="001411CA" w:rsidRPr="001500EB" w:rsidRDefault="001411CA" w:rsidP="00BF31ED">
      <w:pPr>
        <w:spacing w:after="0" w:line="480" w:lineRule="auto"/>
        <w:jc w:val="both"/>
        <w:rPr>
          <w:rFonts w:ascii="Century Gothic" w:hAnsi="Century Gothic" w:cstheme="minorHAnsi"/>
          <w:color w:val="000000" w:themeColor="text1"/>
        </w:rPr>
      </w:pPr>
      <w:r w:rsidRPr="001500EB">
        <w:rPr>
          <w:rFonts w:ascii="Century Gothic" w:hAnsi="Century Gothic" w:cstheme="minorHAnsi"/>
          <w:b/>
          <w:color w:val="000000" w:themeColor="text1"/>
        </w:rPr>
        <w:t xml:space="preserve">En uso de la palabra, la Magistrada Presidenta dijo: </w:t>
      </w:r>
      <w:r w:rsidRPr="001500EB">
        <w:rPr>
          <w:rFonts w:ascii="Century Gothic" w:hAnsi="Century Gothic" w:cstheme="minorHAnsi"/>
          <w:color w:val="000000" w:themeColor="text1"/>
        </w:rPr>
        <w:t>en razón de existir quórum legal, declaro abierta la presente sesión para que todos los acuerdos que se dicten, tengan la validez que en derecho les corresponde.</w:t>
      </w:r>
    </w:p>
    <w:p w14:paraId="190D1F5C" w14:textId="248AB1B1" w:rsidR="001411CA" w:rsidRPr="00A335FE" w:rsidRDefault="001411CA" w:rsidP="00BF31ED">
      <w:pPr>
        <w:spacing w:after="0" w:line="480" w:lineRule="auto"/>
        <w:jc w:val="both"/>
        <w:rPr>
          <w:rFonts w:ascii="Century Gothic" w:hAnsi="Century Gothic" w:cstheme="minorHAnsi"/>
          <w:b/>
          <w:u w:val="single"/>
        </w:rPr>
      </w:pPr>
      <w:r w:rsidRPr="001500EB">
        <w:rPr>
          <w:rFonts w:ascii="Century Gothic" w:hAnsi="Century Gothic" w:cstheme="minorHAnsi"/>
          <w:bCs/>
        </w:rPr>
        <w:t xml:space="preserve">En primer lugar, someto a consideración el orden del día de la convocatoria que les fue entregada. </w:t>
      </w:r>
      <w:r w:rsidR="00A335FE" w:rsidRPr="00A335FE">
        <w:rPr>
          <w:rFonts w:ascii="Century Gothic" w:hAnsi="Century Gothic" w:cstheme="minorHAnsi"/>
          <w:b/>
          <w:u w:val="single"/>
        </w:rPr>
        <w:t>APROBADO POR UNANIMIDAD DE VOTOS.</w:t>
      </w:r>
    </w:p>
    <w:bookmarkEnd w:id="4"/>
    <w:bookmarkEnd w:id="5"/>
    <w:bookmarkEnd w:id="6"/>
    <w:p w14:paraId="5A9BC74B" w14:textId="77777777" w:rsidR="00DA6F2F" w:rsidRDefault="00170F58" w:rsidP="00DA6F2F">
      <w:pPr>
        <w:pStyle w:val="NormalWeb"/>
        <w:spacing w:line="480" w:lineRule="auto"/>
        <w:ind w:firstLine="708"/>
        <w:jc w:val="both"/>
        <w:rPr>
          <w:rFonts w:ascii="Century Gothic" w:hAnsi="Century Gothic"/>
          <w:b/>
          <w:bCs/>
          <w:color w:val="000000" w:themeColor="text1"/>
          <w:sz w:val="22"/>
          <w:szCs w:val="22"/>
          <w:u w:val="single"/>
        </w:rPr>
      </w:pPr>
      <w:r w:rsidRPr="001500EB">
        <w:rPr>
          <w:rFonts w:ascii="Century Gothic" w:hAnsi="Century Gothic"/>
          <w:b/>
          <w:bCs/>
          <w:color w:val="000000"/>
        </w:rPr>
        <w:t>ACUERDO II/</w:t>
      </w:r>
      <w:r w:rsidR="001411CA" w:rsidRPr="001500EB">
        <w:rPr>
          <w:rFonts w:ascii="Century Gothic" w:hAnsi="Century Gothic"/>
          <w:b/>
          <w:bCs/>
          <w:color w:val="000000"/>
        </w:rPr>
        <w:t>0</w:t>
      </w:r>
      <w:r w:rsidR="0098168F">
        <w:rPr>
          <w:rFonts w:ascii="Century Gothic" w:hAnsi="Century Gothic"/>
          <w:b/>
          <w:bCs/>
          <w:color w:val="000000"/>
        </w:rPr>
        <w:t>5</w:t>
      </w:r>
      <w:r w:rsidRPr="001500EB">
        <w:rPr>
          <w:rFonts w:ascii="Century Gothic" w:hAnsi="Century Gothic"/>
          <w:b/>
          <w:bCs/>
          <w:color w:val="000000"/>
        </w:rPr>
        <w:t>/202</w:t>
      </w:r>
      <w:r w:rsidR="00D47C65">
        <w:rPr>
          <w:rFonts w:ascii="Century Gothic" w:hAnsi="Century Gothic"/>
          <w:b/>
          <w:bCs/>
          <w:color w:val="000000"/>
        </w:rPr>
        <w:t>4</w:t>
      </w:r>
      <w:r w:rsidRPr="001500EB">
        <w:rPr>
          <w:rFonts w:ascii="Century Gothic" w:hAnsi="Century Gothic"/>
          <w:b/>
          <w:bCs/>
          <w:color w:val="000000"/>
        </w:rPr>
        <w:t>.</w:t>
      </w:r>
      <w:r w:rsidR="00994BC0">
        <w:rPr>
          <w:rFonts w:ascii="Century Gothic" w:hAnsi="Century Gothic"/>
          <w:b/>
          <w:bCs/>
          <w:color w:val="000000"/>
        </w:rPr>
        <w:t xml:space="preserve"> </w:t>
      </w:r>
      <w:r w:rsidR="00DA6F2F" w:rsidRPr="00D31E80">
        <w:rPr>
          <w:rFonts w:ascii="Century Gothic" w:hAnsi="Century Gothic"/>
          <w:b/>
          <w:bCs/>
          <w:color w:val="000000" w:themeColor="text1"/>
          <w:sz w:val="22"/>
          <w:szCs w:val="22"/>
        </w:rPr>
        <w:t>Aprobación de las actas número 9</w:t>
      </w:r>
      <w:r w:rsidR="00DA6F2F">
        <w:rPr>
          <w:rFonts w:ascii="Century Gothic" w:hAnsi="Century Gothic"/>
          <w:b/>
          <w:bCs/>
          <w:color w:val="000000" w:themeColor="text1"/>
          <w:sz w:val="22"/>
          <w:szCs w:val="22"/>
        </w:rPr>
        <w:t>3</w:t>
      </w:r>
      <w:r w:rsidR="00DA6F2F" w:rsidRPr="00D31E80">
        <w:rPr>
          <w:rFonts w:ascii="Century Gothic" w:hAnsi="Century Gothic" w:cstheme="minorHAnsi"/>
          <w:b/>
          <w:bCs/>
          <w:color w:val="000000" w:themeColor="text1"/>
          <w:sz w:val="22"/>
          <w:szCs w:val="22"/>
          <w:bdr w:val="none" w:sz="0" w:space="0" w:color="auto" w:frame="1"/>
        </w:rPr>
        <w:t>/2023, 9</w:t>
      </w:r>
      <w:r w:rsidR="00DA6F2F">
        <w:rPr>
          <w:rFonts w:ascii="Century Gothic" w:hAnsi="Century Gothic" w:cstheme="minorHAnsi"/>
          <w:b/>
          <w:bCs/>
          <w:color w:val="000000" w:themeColor="text1"/>
          <w:sz w:val="22"/>
          <w:szCs w:val="22"/>
          <w:bdr w:val="none" w:sz="0" w:space="0" w:color="auto" w:frame="1"/>
        </w:rPr>
        <w:t>5</w:t>
      </w:r>
      <w:r w:rsidR="00DA6F2F" w:rsidRPr="00D31E80">
        <w:rPr>
          <w:rFonts w:ascii="Century Gothic" w:hAnsi="Century Gothic" w:cstheme="minorHAnsi"/>
          <w:b/>
          <w:bCs/>
          <w:color w:val="000000" w:themeColor="text1"/>
          <w:sz w:val="22"/>
          <w:szCs w:val="22"/>
          <w:bdr w:val="none" w:sz="0" w:space="0" w:color="auto" w:frame="1"/>
        </w:rPr>
        <w:t>/2023 y 9</w:t>
      </w:r>
      <w:r w:rsidR="00DA6F2F">
        <w:rPr>
          <w:rFonts w:ascii="Century Gothic" w:hAnsi="Century Gothic" w:cstheme="minorHAnsi"/>
          <w:b/>
          <w:bCs/>
          <w:color w:val="000000" w:themeColor="text1"/>
          <w:sz w:val="22"/>
          <w:szCs w:val="22"/>
          <w:bdr w:val="none" w:sz="0" w:space="0" w:color="auto" w:frame="1"/>
        </w:rPr>
        <w:t>6</w:t>
      </w:r>
      <w:r w:rsidR="00DA6F2F" w:rsidRPr="00D31E80">
        <w:rPr>
          <w:rFonts w:ascii="Century Gothic" w:hAnsi="Century Gothic" w:cstheme="minorHAnsi"/>
          <w:b/>
          <w:bCs/>
          <w:color w:val="000000" w:themeColor="text1"/>
          <w:sz w:val="22"/>
          <w:szCs w:val="22"/>
          <w:bdr w:val="none" w:sz="0" w:space="0" w:color="auto" w:frame="1"/>
        </w:rPr>
        <w:t>/2023</w:t>
      </w:r>
      <w:r w:rsidR="00DA6F2F" w:rsidRPr="00D31E80">
        <w:rPr>
          <w:rFonts w:ascii="Century Gothic" w:hAnsi="Century Gothic"/>
          <w:b/>
          <w:bCs/>
          <w:color w:val="000000" w:themeColor="text1"/>
          <w:sz w:val="22"/>
          <w:szCs w:val="22"/>
        </w:rPr>
        <w:t xml:space="preserve">. - - - - - - - - - - - - - - - - - - - - - - - - - - - - - - - - - -   </w:t>
      </w:r>
      <w:r w:rsidR="00DA6F2F" w:rsidRPr="00D31E80">
        <w:rPr>
          <w:rFonts w:ascii="Century Gothic" w:hAnsi="Century Gothic"/>
          <w:color w:val="000000" w:themeColor="text1"/>
          <w:sz w:val="22"/>
          <w:szCs w:val="22"/>
        </w:rPr>
        <w:t>Dada cuenta con las acta</w:t>
      </w:r>
      <w:r w:rsidR="00DA6F2F">
        <w:rPr>
          <w:rFonts w:ascii="Century Gothic" w:hAnsi="Century Gothic"/>
          <w:color w:val="000000" w:themeColor="text1"/>
          <w:sz w:val="22"/>
          <w:szCs w:val="22"/>
        </w:rPr>
        <w:t>s</w:t>
      </w:r>
      <w:r w:rsidR="00DA6F2F" w:rsidRPr="00D31E80">
        <w:rPr>
          <w:rFonts w:ascii="Century Gothic" w:hAnsi="Century Gothic"/>
          <w:color w:val="000000" w:themeColor="text1"/>
          <w:sz w:val="22"/>
          <w:szCs w:val="22"/>
        </w:rPr>
        <w:t xml:space="preserve"> número 9</w:t>
      </w:r>
      <w:r w:rsidR="00DA6F2F">
        <w:rPr>
          <w:rFonts w:ascii="Century Gothic" w:hAnsi="Century Gothic"/>
          <w:color w:val="000000" w:themeColor="text1"/>
          <w:sz w:val="22"/>
          <w:szCs w:val="22"/>
        </w:rPr>
        <w:t>3</w:t>
      </w:r>
      <w:r w:rsidR="00DA6F2F" w:rsidRPr="00D31E80">
        <w:rPr>
          <w:rFonts w:ascii="Century Gothic" w:hAnsi="Century Gothic" w:cstheme="minorHAnsi"/>
          <w:color w:val="000000" w:themeColor="text1"/>
          <w:sz w:val="22"/>
          <w:szCs w:val="22"/>
          <w:bdr w:val="none" w:sz="0" w:space="0" w:color="auto" w:frame="1"/>
        </w:rPr>
        <w:t>/2023, 9</w:t>
      </w:r>
      <w:r w:rsidR="00DA6F2F">
        <w:rPr>
          <w:rFonts w:ascii="Century Gothic" w:hAnsi="Century Gothic" w:cstheme="minorHAnsi"/>
          <w:color w:val="000000" w:themeColor="text1"/>
          <w:sz w:val="22"/>
          <w:szCs w:val="22"/>
          <w:bdr w:val="none" w:sz="0" w:space="0" w:color="auto" w:frame="1"/>
        </w:rPr>
        <w:t>5</w:t>
      </w:r>
      <w:r w:rsidR="00DA6F2F" w:rsidRPr="00D31E80">
        <w:rPr>
          <w:rFonts w:ascii="Century Gothic" w:hAnsi="Century Gothic" w:cstheme="minorHAnsi"/>
          <w:color w:val="000000" w:themeColor="text1"/>
          <w:sz w:val="22"/>
          <w:szCs w:val="22"/>
          <w:bdr w:val="none" w:sz="0" w:space="0" w:color="auto" w:frame="1"/>
        </w:rPr>
        <w:t>/2023 y 9</w:t>
      </w:r>
      <w:r w:rsidR="00DA6F2F">
        <w:rPr>
          <w:rFonts w:ascii="Century Gothic" w:hAnsi="Century Gothic" w:cstheme="minorHAnsi"/>
          <w:color w:val="000000" w:themeColor="text1"/>
          <w:sz w:val="22"/>
          <w:szCs w:val="22"/>
          <w:bdr w:val="none" w:sz="0" w:space="0" w:color="auto" w:frame="1"/>
        </w:rPr>
        <w:t>6</w:t>
      </w:r>
      <w:r w:rsidR="00DA6F2F" w:rsidRPr="00D31E80">
        <w:rPr>
          <w:rFonts w:ascii="Century Gothic" w:hAnsi="Century Gothic" w:cstheme="minorHAnsi"/>
          <w:color w:val="000000" w:themeColor="text1"/>
          <w:sz w:val="22"/>
          <w:szCs w:val="22"/>
          <w:bdr w:val="none" w:sz="0" w:space="0" w:color="auto" w:frame="1"/>
        </w:rPr>
        <w:t>/2023</w:t>
      </w:r>
      <w:r w:rsidR="00DA6F2F" w:rsidRPr="00D31E80">
        <w:rPr>
          <w:rFonts w:ascii="Century Gothic" w:hAnsi="Century Gothic"/>
          <w:color w:val="000000" w:themeColor="text1"/>
          <w:sz w:val="22"/>
          <w:szCs w:val="22"/>
        </w:rPr>
        <w:t>, de este Órgano Colegiado que fueron agregadas al orden del día de la presente sesión para efectos de su revisión y aprobación; al respecto, en términos del artículo 18, fracción IV, del Reglamento del Consejo de la Judicatura del Estado, se aprueban las actas número 9</w:t>
      </w:r>
      <w:r w:rsidR="00DA6F2F">
        <w:rPr>
          <w:rFonts w:ascii="Century Gothic" w:hAnsi="Century Gothic"/>
          <w:color w:val="000000" w:themeColor="text1"/>
          <w:sz w:val="22"/>
          <w:szCs w:val="22"/>
        </w:rPr>
        <w:t>3</w:t>
      </w:r>
      <w:r w:rsidR="00DA6F2F" w:rsidRPr="00D31E80">
        <w:rPr>
          <w:rFonts w:ascii="Century Gothic" w:hAnsi="Century Gothic" w:cstheme="minorHAnsi"/>
          <w:color w:val="000000" w:themeColor="text1"/>
          <w:sz w:val="22"/>
          <w:szCs w:val="22"/>
          <w:bdr w:val="none" w:sz="0" w:space="0" w:color="auto" w:frame="1"/>
        </w:rPr>
        <w:t>/2023, 9</w:t>
      </w:r>
      <w:r w:rsidR="00DA6F2F">
        <w:rPr>
          <w:rFonts w:ascii="Century Gothic" w:hAnsi="Century Gothic" w:cstheme="minorHAnsi"/>
          <w:color w:val="000000" w:themeColor="text1"/>
          <w:sz w:val="22"/>
          <w:szCs w:val="22"/>
          <w:bdr w:val="none" w:sz="0" w:space="0" w:color="auto" w:frame="1"/>
        </w:rPr>
        <w:t>5</w:t>
      </w:r>
      <w:r w:rsidR="00DA6F2F" w:rsidRPr="00D31E80">
        <w:rPr>
          <w:rFonts w:ascii="Century Gothic" w:hAnsi="Century Gothic" w:cstheme="minorHAnsi"/>
          <w:color w:val="000000" w:themeColor="text1"/>
          <w:sz w:val="22"/>
          <w:szCs w:val="22"/>
          <w:bdr w:val="none" w:sz="0" w:space="0" w:color="auto" w:frame="1"/>
        </w:rPr>
        <w:t>/2023 y 9</w:t>
      </w:r>
      <w:r w:rsidR="00DA6F2F">
        <w:rPr>
          <w:rFonts w:ascii="Century Gothic" w:hAnsi="Century Gothic" w:cstheme="minorHAnsi"/>
          <w:color w:val="000000" w:themeColor="text1"/>
          <w:sz w:val="22"/>
          <w:szCs w:val="22"/>
          <w:bdr w:val="none" w:sz="0" w:space="0" w:color="auto" w:frame="1"/>
        </w:rPr>
        <w:t>6</w:t>
      </w:r>
      <w:r w:rsidR="00DA6F2F" w:rsidRPr="00D31E80">
        <w:rPr>
          <w:rFonts w:ascii="Century Gothic" w:hAnsi="Century Gothic" w:cstheme="minorHAnsi"/>
          <w:color w:val="000000" w:themeColor="text1"/>
          <w:sz w:val="22"/>
          <w:szCs w:val="22"/>
          <w:bdr w:val="none" w:sz="0" w:space="0" w:color="auto" w:frame="1"/>
        </w:rPr>
        <w:t xml:space="preserve">/2023, </w:t>
      </w:r>
      <w:r w:rsidR="00DA6F2F" w:rsidRPr="00D31E80">
        <w:rPr>
          <w:rFonts w:ascii="Century Gothic" w:hAnsi="Century Gothic"/>
          <w:color w:val="000000" w:themeColor="text1"/>
          <w:sz w:val="22"/>
          <w:szCs w:val="22"/>
        </w:rPr>
        <w:t xml:space="preserve">de este Órgano Colegiado, por lo que se ordena a la Secretaria Ejecutiva recabar las firmas correspondientes. </w:t>
      </w:r>
      <w:r w:rsidR="00DA6F2F" w:rsidRPr="00D31E80">
        <w:rPr>
          <w:rFonts w:ascii="Century Gothic" w:hAnsi="Century Gothic"/>
          <w:b/>
          <w:bCs/>
          <w:color w:val="000000" w:themeColor="text1"/>
          <w:sz w:val="22"/>
          <w:szCs w:val="22"/>
          <w:u w:val="single"/>
        </w:rPr>
        <w:t>APROBADO POR UNANIMIDAD DE VOTOS.</w:t>
      </w:r>
      <w:r w:rsidR="00DA6F2F">
        <w:rPr>
          <w:rFonts w:ascii="Century Gothic" w:hAnsi="Century Gothic"/>
          <w:b/>
          <w:bCs/>
          <w:color w:val="000000" w:themeColor="text1"/>
          <w:sz w:val="22"/>
          <w:szCs w:val="22"/>
          <w:u w:val="single"/>
        </w:rPr>
        <w:t xml:space="preserve">  </w:t>
      </w:r>
    </w:p>
    <w:p w14:paraId="02EFC8AF" w14:textId="43F28816" w:rsidR="00DA6F2F" w:rsidRDefault="00DA6F2F" w:rsidP="00DA6F2F">
      <w:pPr>
        <w:pStyle w:val="NormalWeb"/>
        <w:jc w:val="both"/>
        <w:rPr>
          <w:rFonts w:ascii="Century Gothic" w:hAnsi="Century Gothic" w:cstheme="minorHAnsi"/>
          <w:b/>
          <w:sz w:val="20"/>
          <w:szCs w:val="20"/>
        </w:rPr>
      </w:pPr>
      <w:r w:rsidRPr="00DA6F2F">
        <w:rPr>
          <w:rFonts w:ascii="Century Gothic" w:hAnsi="Century Gothic"/>
          <w:b/>
          <w:sz w:val="20"/>
          <w:szCs w:val="20"/>
        </w:rPr>
        <w:lastRenderedPageBreak/>
        <w:t>CONTINUACIÓN DEL ACTA DE SESIÓN EXTRAORDINARIA PRIVADA DEL CONSEJO DE LA JUDICATURA DEL ESTADO DE TLAXCALA, EN FUNCIONES DE COMITÉ DE ADQUISICIONES, CELEBRADA A</w:t>
      </w:r>
      <w:r w:rsidRPr="00DA6F2F">
        <w:rPr>
          <w:rFonts w:ascii="Century Gothic" w:hAnsi="Century Gothic" w:cstheme="minorHAnsi"/>
          <w:b/>
          <w:sz w:val="20"/>
          <w:szCs w:val="20"/>
        </w:rPr>
        <w:t xml:space="preserve"> LAS ONCE HORAS </w:t>
      </w:r>
      <w:r w:rsidRPr="00DA6F2F">
        <w:rPr>
          <w:rFonts w:ascii="Century Gothic" w:hAnsi="Century Gothic" w:cstheme="minorHAnsi"/>
          <w:b/>
          <w:color w:val="000000" w:themeColor="text1"/>
          <w:sz w:val="20"/>
          <w:szCs w:val="20"/>
        </w:rPr>
        <w:t xml:space="preserve">DEL DOCE DE ENERO DE </w:t>
      </w:r>
      <w:r w:rsidRPr="00DA6F2F">
        <w:rPr>
          <w:rFonts w:ascii="Century Gothic" w:hAnsi="Century Gothic" w:cstheme="minorHAnsi"/>
          <w:b/>
          <w:sz w:val="20"/>
          <w:szCs w:val="20"/>
        </w:rPr>
        <w:t>DOS MIL VEINTICUATRO.</w:t>
      </w:r>
    </w:p>
    <w:p w14:paraId="6CF39212" w14:textId="77777777" w:rsidR="00DA6F2F" w:rsidRPr="00DA6F2F" w:rsidRDefault="00DA6F2F" w:rsidP="00DA6F2F">
      <w:pPr>
        <w:pStyle w:val="NormalWeb"/>
        <w:jc w:val="both"/>
        <w:rPr>
          <w:rFonts w:ascii="Century Gothic" w:hAnsi="Century Gothic" w:cstheme="minorHAnsi"/>
          <w:b/>
          <w:sz w:val="20"/>
          <w:szCs w:val="20"/>
        </w:rPr>
      </w:pPr>
    </w:p>
    <w:p w14:paraId="33A7F3F1" w14:textId="5737AAE8" w:rsidR="00FF5B70" w:rsidRPr="0030776A" w:rsidRDefault="00DA6F2F" w:rsidP="00DA6F2F">
      <w:pPr>
        <w:pStyle w:val="NormalWeb"/>
        <w:spacing w:line="480" w:lineRule="auto"/>
        <w:jc w:val="both"/>
        <w:rPr>
          <w:rFonts w:ascii="Century Gothic" w:hAnsi="Century Gothic"/>
          <w:b/>
          <w:bCs/>
          <w:color w:val="000000"/>
          <w:sz w:val="21"/>
          <w:szCs w:val="21"/>
        </w:rPr>
      </w:pPr>
      <w:r w:rsidRPr="0030776A">
        <w:rPr>
          <w:rFonts w:ascii="Century Gothic" w:hAnsi="Century Gothic" w:cstheme="minorHAnsi"/>
          <w:bCs/>
          <w:sz w:val="21"/>
          <w:szCs w:val="21"/>
        </w:rPr>
        <w:t>A</w:t>
      </w:r>
      <w:r w:rsidR="00FF5B70" w:rsidRPr="0030776A">
        <w:rPr>
          <w:rFonts w:ascii="Century Gothic" w:hAnsi="Century Gothic" w:cstheme="minorHAnsi"/>
          <w:bCs/>
          <w:sz w:val="21"/>
          <w:szCs w:val="21"/>
        </w:rPr>
        <w:t>l no haber otro asunto</w:t>
      </w:r>
      <w:r w:rsidR="00FF5B70" w:rsidRPr="0030776A">
        <w:rPr>
          <w:rFonts w:ascii="Century Gothic" w:hAnsi="Century Gothic" w:cstheme="minorHAnsi"/>
          <w:sz w:val="21"/>
          <w:szCs w:val="21"/>
        </w:rPr>
        <w:t xml:space="preserve"> y siendo las </w:t>
      </w:r>
      <w:r w:rsidRPr="0030776A">
        <w:rPr>
          <w:rFonts w:ascii="Century Gothic" w:hAnsi="Century Gothic" w:cstheme="minorHAnsi"/>
          <w:sz w:val="21"/>
          <w:szCs w:val="21"/>
        </w:rPr>
        <w:t>once</w:t>
      </w:r>
      <w:r w:rsidR="006E3682" w:rsidRPr="0030776A">
        <w:rPr>
          <w:rFonts w:ascii="Century Gothic" w:hAnsi="Century Gothic" w:cstheme="minorHAnsi"/>
          <w:sz w:val="21"/>
          <w:szCs w:val="21"/>
        </w:rPr>
        <w:t xml:space="preserve"> horas con </w:t>
      </w:r>
      <w:r w:rsidRPr="0030776A">
        <w:rPr>
          <w:rFonts w:ascii="Century Gothic" w:hAnsi="Century Gothic" w:cstheme="minorHAnsi"/>
          <w:sz w:val="21"/>
          <w:szCs w:val="21"/>
        </w:rPr>
        <w:t xml:space="preserve">diez </w:t>
      </w:r>
      <w:r w:rsidR="006E3682" w:rsidRPr="0030776A">
        <w:rPr>
          <w:rFonts w:ascii="Century Gothic" w:hAnsi="Century Gothic" w:cstheme="minorHAnsi"/>
          <w:sz w:val="21"/>
          <w:szCs w:val="21"/>
        </w:rPr>
        <w:t xml:space="preserve">minutos </w:t>
      </w:r>
      <w:r w:rsidR="00FF5B70" w:rsidRPr="0030776A">
        <w:rPr>
          <w:rFonts w:ascii="Century Gothic" w:hAnsi="Century Gothic" w:cstheme="minorHAnsi"/>
          <w:sz w:val="21"/>
          <w:szCs w:val="21"/>
        </w:rPr>
        <w:t xml:space="preserve">de 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00FF5B70" w:rsidRPr="0030776A">
        <w:rPr>
          <w:rFonts w:ascii="Century Gothic" w:hAnsi="Century Gothic" w:cstheme="minorHAnsi"/>
          <w:sz w:val="21"/>
          <w:szCs w:val="21"/>
        </w:rPr>
        <w:t>Midory</w:t>
      </w:r>
      <w:proofErr w:type="spellEnd"/>
      <w:r w:rsidR="00FF5B70" w:rsidRPr="0030776A">
        <w:rPr>
          <w:rFonts w:ascii="Century Gothic" w:hAnsi="Century Gothic" w:cstheme="minorHAnsi"/>
          <w:sz w:val="21"/>
          <w:szCs w:val="21"/>
        </w:rPr>
        <w:t xml:space="preserve"> Castro Bañuelos, </w:t>
      </w:r>
      <w:proofErr w:type="gramStart"/>
      <w:r w:rsidR="00FF5B70" w:rsidRPr="0030776A">
        <w:rPr>
          <w:rFonts w:ascii="Century Gothic" w:hAnsi="Century Gothic" w:cstheme="minorHAnsi"/>
          <w:sz w:val="21"/>
          <w:szCs w:val="21"/>
        </w:rPr>
        <w:t>Secretaria Ejecutiva</w:t>
      </w:r>
      <w:proofErr w:type="gramEnd"/>
      <w:r w:rsidR="00FF5B70" w:rsidRPr="0030776A">
        <w:rPr>
          <w:rFonts w:ascii="Century Gothic" w:hAnsi="Century Gothic" w:cstheme="minorHAnsi"/>
          <w:sz w:val="21"/>
          <w:szCs w:val="21"/>
        </w:rPr>
        <w:t xml:space="preserve"> del Consejo de la Judicatura, quien da fe. </w:t>
      </w:r>
    </w:p>
    <w:p w14:paraId="1988CBE9" w14:textId="77777777" w:rsidR="00FF5B70" w:rsidRDefault="00FF5B70" w:rsidP="00BF31ED">
      <w:pPr>
        <w:pStyle w:val="NormalWeb"/>
        <w:tabs>
          <w:tab w:val="left" w:pos="5387"/>
        </w:tabs>
        <w:jc w:val="center"/>
        <w:rPr>
          <w:rFonts w:ascii="Century Gothic" w:hAnsi="Century Gothic" w:cstheme="minorHAnsi"/>
          <w:sz w:val="22"/>
          <w:szCs w:val="22"/>
        </w:rPr>
      </w:pPr>
    </w:p>
    <w:p w14:paraId="5F661252" w14:textId="77777777" w:rsidR="00BF31ED" w:rsidRPr="00D86838" w:rsidRDefault="00BF31ED" w:rsidP="00BF31ED">
      <w:pPr>
        <w:pStyle w:val="NormalWeb"/>
        <w:tabs>
          <w:tab w:val="left" w:pos="5387"/>
        </w:tabs>
        <w:jc w:val="center"/>
        <w:rPr>
          <w:rFonts w:ascii="Century Gothic" w:hAnsi="Century Gothic" w:cstheme="minorHAnsi"/>
          <w:sz w:val="22"/>
          <w:szCs w:val="22"/>
        </w:rPr>
      </w:pPr>
    </w:p>
    <w:p w14:paraId="300378D8" w14:textId="77777777" w:rsidR="00FF5B70" w:rsidRPr="0030776A" w:rsidRDefault="00FF5B70" w:rsidP="00BF31ED">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sz w:val="20"/>
          <w:szCs w:val="20"/>
        </w:rPr>
      </w:pPr>
      <w:r w:rsidRPr="00D86838">
        <w:rPr>
          <w:rFonts w:ascii="Century Gothic" w:hAnsi="Century Gothic"/>
        </w:rPr>
        <w:t xml:space="preserve"> </w:t>
      </w:r>
      <w:r w:rsidRPr="0030776A">
        <w:rPr>
          <w:rFonts w:ascii="Century Gothic" w:hAnsi="Century Gothic" w:cstheme="minorHAnsi"/>
          <w:sz w:val="20"/>
          <w:szCs w:val="20"/>
        </w:rPr>
        <w:t>Magistrada Mary Cruz Cortés Ornelas</w:t>
      </w:r>
    </w:p>
    <w:p w14:paraId="103FD016" w14:textId="77777777" w:rsidR="00FF5B70" w:rsidRPr="0030776A" w:rsidRDefault="00FF5B70" w:rsidP="00BF31ED">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Presidenta del Tribunal Superior de Justicia</w:t>
      </w:r>
    </w:p>
    <w:p w14:paraId="7B1E98C1" w14:textId="77777777" w:rsidR="00FF5B70" w:rsidRPr="0030776A" w:rsidRDefault="00FF5B70" w:rsidP="00BF31ED">
      <w:pPr>
        <w:pStyle w:val="NormalWeb"/>
        <w:tabs>
          <w:tab w:val="left" w:pos="5387"/>
        </w:tabs>
        <w:spacing w:line="480" w:lineRule="auto"/>
        <w:jc w:val="center"/>
        <w:rPr>
          <w:rFonts w:ascii="Century Gothic" w:hAnsi="Century Gothic" w:cs="Calibri"/>
          <w:sz w:val="20"/>
          <w:szCs w:val="20"/>
        </w:rPr>
      </w:pPr>
      <w:r w:rsidRPr="0030776A">
        <w:rPr>
          <w:rFonts w:ascii="Century Gothic" w:hAnsi="Century Gothic" w:cstheme="minorHAnsi"/>
          <w:sz w:val="20"/>
          <w:szCs w:val="20"/>
        </w:rPr>
        <w:t>y del Consejo de la Judicatura del Estado de Tlaxcala</w:t>
      </w:r>
    </w:p>
    <w:p w14:paraId="4AB9B56E" w14:textId="77777777" w:rsidR="00BF31ED" w:rsidRPr="0030776A" w:rsidRDefault="00BF31ED" w:rsidP="00BF31ED">
      <w:pPr>
        <w:pStyle w:val="NormalWeb"/>
        <w:tabs>
          <w:tab w:val="left" w:pos="5387"/>
        </w:tabs>
        <w:jc w:val="both"/>
        <w:rPr>
          <w:rFonts w:ascii="Century Gothic" w:hAnsi="Century Gothic" w:cs="Calibri"/>
          <w:b/>
          <w:bCs/>
          <w:sz w:val="20"/>
          <w:szCs w:val="20"/>
        </w:rPr>
      </w:pPr>
    </w:p>
    <w:tbl>
      <w:tblPr>
        <w:tblpPr w:leftFromText="141" w:rightFromText="141" w:vertAnchor="text" w:horzAnchor="margin" w:tblpY="130"/>
        <w:tblW w:w="8575" w:type="dxa"/>
        <w:tblLook w:val="04A0" w:firstRow="1" w:lastRow="0" w:firstColumn="1" w:lastColumn="0" w:noHBand="0" w:noVBand="1"/>
      </w:tblPr>
      <w:tblGrid>
        <w:gridCol w:w="8575"/>
      </w:tblGrid>
      <w:tr w:rsidR="00FF5B70" w:rsidRPr="0030776A" w14:paraId="7E3A260F" w14:textId="77777777" w:rsidTr="00C008E0">
        <w:trPr>
          <w:trHeight w:val="317"/>
        </w:trPr>
        <w:tc>
          <w:tcPr>
            <w:tcW w:w="8575" w:type="dxa"/>
          </w:tcPr>
          <w:p w14:paraId="32762006" w14:textId="77777777" w:rsidR="0030776A" w:rsidRDefault="0030776A"/>
          <w:tbl>
            <w:tblPr>
              <w:tblpPr w:leftFromText="141" w:rightFromText="141" w:vertAnchor="text" w:horzAnchor="margin" w:tblpY="164"/>
              <w:tblW w:w="7938" w:type="dxa"/>
              <w:tblLook w:val="04A0" w:firstRow="1" w:lastRow="0" w:firstColumn="1" w:lastColumn="0" w:noHBand="0" w:noVBand="1"/>
            </w:tblPr>
            <w:tblGrid>
              <w:gridCol w:w="3769"/>
              <w:gridCol w:w="130"/>
              <w:gridCol w:w="269"/>
              <w:gridCol w:w="133"/>
              <w:gridCol w:w="3637"/>
            </w:tblGrid>
            <w:tr w:rsidR="00FF5B70" w:rsidRPr="0030776A" w14:paraId="6DE904E7" w14:textId="77777777" w:rsidTr="0030776A">
              <w:trPr>
                <w:trHeight w:val="322"/>
              </w:trPr>
              <w:tc>
                <w:tcPr>
                  <w:tcW w:w="3769" w:type="dxa"/>
                </w:tcPr>
                <w:p w14:paraId="421C4287"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 xml:space="preserve">Mtro. Víctor Hugo </w:t>
                  </w:r>
                  <w:proofErr w:type="spellStart"/>
                  <w:r w:rsidRPr="0030776A">
                    <w:rPr>
                      <w:rFonts w:ascii="Century Gothic" w:hAnsi="Century Gothic" w:cstheme="minorHAnsi"/>
                      <w:sz w:val="20"/>
                      <w:szCs w:val="20"/>
                    </w:rPr>
                    <w:t>Corichi</w:t>
                  </w:r>
                  <w:proofErr w:type="spellEnd"/>
                  <w:r w:rsidRPr="0030776A">
                    <w:rPr>
                      <w:rFonts w:ascii="Century Gothic" w:hAnsi="Century Gothic" w:cstheme="minorHAnsi"/>
                      <w:sz w:val="20"/>
                      <w:szCs w:val="20"/>
                    </w:rPr>
                    <w:t xml:space="preserve"> Méndez </w:t>
                  </w:r>
                </w:p>
                <w:p w14:paraId="51310E22"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Integrante del Consejo de la Judicatura del Estado de Tlaxcala</w:t>
                  </w:r>
                </w:p>
              </w:tc>
              <w:tc>
                <w:tcPr>
                  <w:tcW w:w="532" w:type="dxa"/>
                  <w:gridSpan w:val="3"/>
                </w:tcPr>
                <w:p w14:paraId="61F80711" w14:textId="77777777" w:rsidR="00FF5B70" w:rsidRPr="0030776A" w:rsidRDefault="00FF5B70" w:rsidP="0030776A">
                  <w:pPr>
                    <w:tabs>
                      <w:tab w:val="left" w:pos="142"/>
                      <w:tab w:val="left" w:pos="5387"/>
                      <w:tab w:val="left" w:pos="5954"/>
                    </w:tabs>
                    <w:spacing w:after="0" w:line="240" w:lineRule="auto"/>
                    <w:jc w:val="both"/>
                    <w:rPr>
                      <w:rFonts w:ascii="Century Gothic" w:hAnsi="Century Gothic" w:cstheme="minorHAnsi"/>
                      <w:sz w:val="20"/>
                      <w:szCs w:val="20"/>
                    </w:rPr>
                  </w:pPr>
                </w:p>
                <w:p w14:paraId="0333F36B" w14:textId="77777777" w:rsidR="00FF5B70" w:rsidRPr="0030776A" w:rsidRDefault="00FF5B70" w:rsidP="0030776A">
                  <w:pPr>
                    <w:tabs>
                      <w:tab w:val="left" w:pos="142"/>
                      <w:tab w:val="left" w:pos="5387"/>
                      <w:tab w:val="left" w:pos="5954"/>
                    </w:tabs>
                    <w:spacing w:after="0" w:line="240" w:lineRule="auto"/>
                    <w:jc w:val="both"/>
                    <w:rPr>
                      <w:rFonts w:ascii="Century Gothic" w:hAnsi="Century Gothic" w:cstheme="minorHAnsi"/>
                      <w:sz w:val="20"/>
                      <w:szCs w:val="20"/>
                    </w:rPr>
                  </w:pPr>
                </w:p>
                <w:p w14:paraId="7B0DF3FC" w14:textId="77777777" w:rsidR="00FF5B70" w:rsidRPr="0030776A" w:rsidRDefault="00FF5B70" w:rsidP="0030776A">
                  <w:pPr>
                    <w:tabs>
                      <w:tab w:val="left" w:pos="142"/>
                      <w:tab w:val="left" w:pos="5387"/>
                      <w:tab w:val="left" w:pos="5954"/>
                    </w:tabs>
                    <w:spacing w:after="0" w:line="240" w:lineRule="auto"/>
                    <w:jc w:val="both"/>
                    <w:rPr>
                      <w:rFonts w:ascii="Century Gothic" w:hAnsi="Century Gothic" w:cstheme="minorHAnsi"/>
                      <w:sz w:val="20"/>
                      <w:szCs w:val="20"/>
                    </w:rPr>
                  </w:pPr>
                </w:p>
              </w:tc>
              <w:tc>
                <w:tcPr>
                  <w:tcW w:w="3636" w:type="dxa"/>
                </w:tcPr>
                <w:p w14:paraId="7DC21311" w14:textId="77777777" w:rsidR="00FF5B70" w:rsidRPr="0030776A" w:rsidRDefault="00FF5B70" w:rsidP="0030776A">
                  <w:pPr>
                    <w:tabs>
                      <w:tab w:val="left" w:pos="5387"/>
                      <w:tab w:val="left" w:pos="5954"/>
                    </w:tabs>
                    <w:spacing w:after="0" w:line="240" w:lineRule="auto"/>
                    <w:ind w:left="-111"/>
                    <w:jc w:val="center"/>
                    <w:rPr>
                      <w:rFonts w:ascii="Century Gothic" w:hAnsi="Century Gothic" w:cstheme="minorHAnsi"/>
                      <w:sz w:val="20"/>
                      <w:szCs w:val="20"/>
                    </w:rPr>
                  </w:pPr>
                  <w:r w:rsidRPr="0030776A">
                    <w:rPr>
                      <w:rFonts w:ascii="Century Gothic" w:hAnsi="Century Gothic" w:cstheme="minorHAnsi"/>
                      <w:sz w:val="20"/>
                      <w:szCs w:val="20"/>
                    </w:rPr>
                    <w:t>Lcda. Violeta Fernández Vázquez</w:t>
                  </w:r>
                </w:p>
                <w:p w14:paraId="19625F26" w14:textId="77777777" w:rsidR="00FF5B70" w:rsidRPr="0030776A" w:rsidRDefault="00FF5B70" w:rsidP="0030776A">
                  <w:pPr>
                    <w:tabs>
                      <w:tab w:val="left" w:pos="5387"/>
                      <w:tab w:val="left" w:pos="5954"/>
                    </w:tabs>
                    <w:spacing w:after="0" w:line="240" w:lineRule="auto"/>
                    <w:ind w:left="-111"/>
                    <w:jc w:val="center"/>
                    <w:rPr>
                      <w:rFonts w:ascii="Century Gothic" w:hAnsi="Century Gothic" w:cstheme="minorHAnsi"/>
                      <w:sz w:val="20"/>
                      <w:szCs w:val="20"/>
                    </w:rPr>
                  </w:pPr>
                  <w:r w:rsidRPr="0030776A">
                    <w:rPr>
                      <w:rFonts w:ascii="Century Gothic" w:hAnsi="Century Gothic" w:cstheme="minorHAnsi"/>
                      <w:sz w:val="20"/>
                      <w:szCs w:val="20"/>
                    </w:rPr>
                    <w:t>Integrante del Consejo de la Judicatura del Estado de Tlaxcala</w:t>
                  </w:r>
                </w:p>
              </w:tc>
            </w:tr>
            <w:tr w:rsidR="00FF5B70" w:rsidRPr="0030776A" w14:paraId="165472AA" w14:textId="77777777" w:rsidTr="0030776A">
              <w:trPr>
                <w:trHeight w:val="322"/>
              </w:trPr>
              <w:tc>
                <w:tcPr>
                  <w:tcW w:w="3899" w:type="dxa"/>
                  <w:gridSpan w:val="2"/>
                </w:tcPr>
                <w:p w14:paraId="1F6DF26E"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57FA17A3"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3069B277"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61F0486F"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6B1D7BEF"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5DD59D83"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Mtra. Edith Alejandra Segura Payán</w:t>
                  </w:r>
                </w:p>
                <w:p w14:paraId="67089895"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Integrante del Consejo de la Judicatura del Estado de Tlaxcala</w:t>
                  </w:r>
                </w:p>
              </w:tc>
              <w:tc>
                <w:tcPr>
                  <w:tcW w:w="269" w:type="dxa"/>
                </w:tcPr>
                <w:p w14:paraId="4FD27ED8" w14:textId="77777777" w:rsidR="00FF5B70" w:rsidRPr="0030776A" w:rsidRDefault="00FF5B70" w:rsidP="0030776A">
                  <w:pPr>
                    <w:tabs>
                      <w:tab w:val="left" w:pos="142"/>
                      <w:tab w:val="left" w:pos="5387"/>
                      <w:tab w:val="left" w:pos="5954"/>
                    </w:tabs>
                    <w:spacing w:after="0" w:line="240" w:lineRule="auto"/>
                    <w:jc w:val="both"/>
                    <w:rPr>
                      <w:rFonts w:ascii="Century Gothic" w:hAnsi="Century Gothic" w:cstheme="minorHAnsi"/>
                      <w:sz w:val="20"/>
                      <w:szCs w:val="20"/>
                    </w:rPr>
                  </w:pPr>
                </w:p>
              </w:tc>
              <w:tc>
                <w:tcPr>
                  <w:tcW w:w="3769" w:type="dxa"/>
                  <w:gridSpan w:val="2"/>
                </w:tcPr>
                <w:p w14:paraId="595901D4"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46A8084B"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3752FCC3"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05B7A4AD"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3B1B0A25" w14:textId="77777777" w:rsidR="00FF5B70" w:rsidRPr="0030776A" w:rsidRDefault="00FF5B70" w:rsidP="0030776A">
                  <w:pPr>
                    <w:tabs>
                      <w:tab w:val="left" w:pos="-107"/>
                      <w:tab w:val="left" w:pos="5387"/>
                      <w:tab w:val="left" w:pos="5954"/>
                    </w:tabs>
                    <w:spacing w:after="0" w:line="240" w:lineRule="auto"/>
                    <w:ind w:left="-107"/>
                    <w:jc w:val="center"/>
                    <w:rPr>
                      <w:rFonts w:ascii="Century Gothic" w:hAnsi="Century Gothic" w:cstheme="minorHAnsi"/>
                      <w:sz w:val="20"/>
                      <w:szCs w:val="20"/>
                    </w:rPr>
                  </w:pPr>
                </w:p>
                <w:p w14:paraId="1760F680" w14:textId="77777777" w:rsidR="00FF5B70" w:rsidRPr="0030776A" w:rsidRDefault="00FF5B70" w:rsidP="0030776A">
                  <w:pPr>
                    <w:tabs>
                      <w:tab w:val="left" w:pos="-107"/>
                      <w:tab w:val="left" w:pos="5387"/>
                      <w:tab w:val="left" w:pos="5954"/>
                    </w:tabs>
                    <w:spacing w:after="0" w:line="240" w:lineRule="auto"/>
                    <w:ind w:left="-107"/>
                    <w:jc w:val="center"/>
                    <w:rPr>
                      <w:rFonts w:ascii="Century Gothic" w:hAnsi="Century Gothic" w:cstheme="minorHAnsi"/>
                      <w:sz w:val="20"/>
                      <w:szCs w:val="20"/>
                    </w:rPr>
                  </w:pPr>
                  <w:r w:rsidRPr="0030776A">
                    <w:rPr>
                      <w:rFonts w:ascii="Century Gothic" w:hAnsi="Century Gothic" w:cstheme="minorHAnsi"/>
                      <w:sz w:val="20"/>
                      <w:szCs w:val="20"/>
                    </w:rPr>
                    <w:t xml:space="preserve">Lcdo. Rey David González </w:t>
                  </w:r>
                  <w:proofErr w:type="spellStart"/>
                  <w:r w:rsidRPr="0030776A">
                    <w:rPr>
                      <w:rFonts w:ascii="Century Gothic" w:hAnsi="Century Gothic" w:cstheme="minorHAnsi"/>
                      <w:sz w:val="20"/>
                      <w:szCs w:val="20"/>
                    </w:rPr>
                    <w:t>González</w:t>
                  </w:r>
                  <w:proofErr w:type="spellEnd"/>
                </w:p>
                <w:p w14:paraId="7DDD43CB"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Integrante del Consejo de la Judicatura del Estado de Tlaxcala</w:t>
                  </w:r>
                </w:p>
                <w:p w14:paraId="2C7EC4E6"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tc>
            </w:tr>
            <w:tr w:rsidR="00FF5B70" w:rsidRPr="0030776A" w14:paraId="73E5F72B" w14:textId="77777777" w:rsidTr="0030776A">
              <w:trPr>
                <w:trHeight w:val="322"/>
              </w:trPr>
              <w:tc>
                <w:tcPr>
                  <w:tcW w:w="3899" w:type="dxa"/>
                  <w:gridSpan w:val="2"/>
                </w:tcPr>
                <w:p w14:paraId="40BFA5B2"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13447183"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43C36BE2"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1DAB787F"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563A6AEA"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Lcdo. José Fernando Guzmán Zárate</w:t>
                  </w:r>
                </w:p>
                <w:p w14:paraId="1A24777D"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Contralor del Poder Judicial del Estado</w:t>
                  </w:r>
                </w:p>
                <w:p w14:paraId="0408C025"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Firma a partir del acuerdo VII, de la presente acta.</w:t>
                  </w:r>
                </w:p>
                <w:p w14:paraId="5EBFF4BA"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tc>
              <w:tc>
                <w:tcPr>
                  <w:tcW w:w="269" w:type="dxa"/>
                </w:tcPr>
                <w:p w14:paraId="051C60A3" w14:textId="77777777" w:rsidR="00FF5B70" w:rsidRPr="0030776A" w:rsidRDefault="00FF5B70" w:rsidP="0030776A">
                  <w:pPr>
                    <w:tabs>
                      <w:tab w:val="left" w:pos="142"/>
                      <w:tab w:val="left" w:pos="5387"/>
                      <w:tab w:val="left" w:pos="5954"/>
                    </w:tabs>
                    <w:spacing w:after="0" w:line="240" w:lineRule="auto"/>
                    <w:jc w:val="both"/>
                    <w:rPr>
                      <w:rFonts w:ascii="Century Gothic" w:hAnsi="Century Gothic" w:cstheme="minorHAnsi"/>
                      <w:sz w:val="20"/>
                      <w:szCs w:val="20"/>
                    </w:rPr>
                  </w:pPr>
                </w:p>
                <w:p w14:paraId="2CB3F142" w14:textId="77777777" w:rsidR="00FF5B70" w:rsidRPr="0030776A" w:rsidRDefault="00FF5B70" w:rsidP="0030776A">
                  <w:pPr>
                    <w:tabs>
                      <w:tab w:val="left" w:pos="142"/>
                      <w:tab w:val="left" w:pos="5387"/>
                      <w:tab w:val="left" w:pos="5954"/>
                    </w:tabs>
                    <w:spacing w:after="0" w:line="240" w:lineRule="auto"/>
                    <w:jc w:val="both"/>
                    <w:rPr>
                      <w:rFonts w:ascii="Century Gothic" w:hAnsi="Century Gothic" w:cstheme="minorHAnsi"/>
                      <w:sz w:val="20"/>
                      <w:szCs w:val="20"/>
                    </w:rPr>
                  </w:pPr>
                </w:p>
              </w:tc>
              <w:tc>
                <w:tcPr>
                  <w:tcW w:w="3769" w:type="dxa"/>
                  <w:gridSpan w:val="2"/>
                </w:tcPr>
                <w:p w14:paraId="0E3B329E"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10118F60"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0CB5FD4A"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3CC2C830"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p w14:paraId="5BCDB4C4"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Lcdo. y C.P. Armando Martínez Nava</w:t>
                  </w:r>
                </w:p>
                <w:p w14:paraId="7D9CA162"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b/>
                      <w:bCs/>
                      <w:sz w:val="20"/>
                      <w:szCs w:val="20"/>
                    </w:rPr>
                  </w:pPr>
                  <w:r w:rsidRPr="0030776A">
                    <w:rPr>
                      <w:rFonts w:ascii="Century Gothic" w:hAnsi="Century Gothic" w:cstheme="minorHAnsi"/>
                      <w:sz w:val="20"/>
                      <w:szCs w:val="20"/>
                    </w:rPr>
                    <w:t>Tesorero del Poder Judicial del Estado</w:t>
                  </w:r>
                </w:p>
                <w:p w14:paraId="7CE8392A"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p>
              </w:tc>
            </w:tr>
            <w:tr w:rsidR="00FF5B70" w:rsidRPr="0030776A" w14:paraId="5ED5E1AE" w14:textId="77777777" w:rsidTr="0030776A">
              <w:trPr>
                <w:trHeight w:val="322"/>
              </w:trPr>
              <w:tc>
                <w:tcPr>
                  <w:tcW w:w="7938" w:type="dxa"/>
                  <w:gridSpan w:val="5"/>
                </w:tcPr>
                <w:p w14:paraId="584810A6" w14:textId="2A1D04B0"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b/>
                      <w:bCs/>
                      <w:sz w:val="20"/>
                      <w:szCs w:val="20"/>
                    </w:rPr>
                  </w:pPr>
                  <w:r w:rsidRPr="0030776A">
                    <w:rPr>
                      <w:rFonts w:ascii="Century Gothic" w:hAnsi="Century Gothic" w:cstheme="minorHAnsi"/>
                      <w:b/>
                      <w:bCs/>
                      <w:sz w:val="20"/>
                      <w:szCs w:val="20"/>
                    </w:rPr>
                    <w:t>DOY FE</w:t>
                  </w:r>
                </w:p>
                <w:p w14:paraId="7903C9C4" w14:textId="77777777" w:rsidR="00BF31ED" w:rsidRPr="0030776A" w:rsidRDefault="00BF31ED" w:rsidP="0030776A">
                  <w:pPr>
                    <w:tabs>
                      <w:tab w:val="left" w:pos="142"/>
                      <w:tab w:val="left" w:pos="5387"/>
                      <w:tab w:val="left" w:pos="5954"/>
                    </w:tabs>
                    <w:spacing w:after="0" w:line="240" w:lineRule="auto"/>
                    <w:jc w:val="center"/>
                    <w:rPr>
                      <w:rFonts w:ascii="Century Gothic" w:hAnsi="Century Gothic" w:cstheme="minorHAnsi"/>
                      <w:b/>
                      <w:bCs/>
                      <w:sz w:val="20"/>
                      <w:szCs w:val="20"/>
                    </w:rPr>
                  </w:pPr>
                </w:p>
                <w:p w14:paraId="2B4DAF9F" w14:textId="77777777" w:rsidR="0030776A" w:rsidRPr="0030776A" w:rsidRDefault="0030776A" w:rsidP="0030776A">
                  <w:pPr>
                    <w:tabs>
                      <w:tab w:val="left" w:pos="142"/>
                      <w:tab w:val="left" w:pos="5387"/>
                      <w:tab w:val="left" w:pos="5954"/>
                    </w:tabs>
                    <w:spacing w:after="0" w:line="240" w:lineRule="auto"/>
                    <w:jc w:val="center"/>
                    <w:rPr>
                      <w:rFonts w:ascii="Century Gothic" w:hAnsi="Century Gothic" w:cstheme="minorHAnsi"/>
                      <w:b/>
                      <w:bCs/>
                      <w:sz w:val="20"/>
                      <w:szCs w:val="20"/>
                    </w:rPr>
                  </w:pPr>
                </w:p>
                <w:p w14:paraId="5039C96B"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 xml:space="preserve">Lcda. </w:t>
                  </w:r>
                  <w:proofErr w:type="spellStart"/>
                  <w:r w:rsidRPr="0030776A">
                    <w:rPr>
                      <w:rFonts w:ascii="Century Gothic" w:hAnsi="Century Gothic" w:cstheme="minorHAnsi"/>
                      <w:sz w:val="20"/>
                      <w:szCs w:val="20"/>
                    </w:rPr>
                    <w:t>Midory</w:t>
                  </w:r>
                  <w:proofErr w:type="spellEnd"/>
                  <w:r w:rsidRPr="0030776A">
                    <w:rPr>
                      <w:rFonts w:ascii="Century Gothic" w:hAnsi="Century Gothic" w:cstheme="minorHAnsi"/>
                      <w:sz w:val="20"/>
                      <w:szCs w:val="20"/>
                    </w:rPr>
                    <w:t xml:space="preserve"> Castro Bañuelos </w:t>
                  </w:r>
                </w:p>
                <w:p w14:paraId="53F0FAE4" w14:textId="77777777" w:rsidR="00FF5B70" w:rsidRPr="0030776A" w:rsidRDefault="00FF5B70" w:rsidP="0030776A">
                  <w:pPr>
                    <w:tabs>
                      <w:tab w:val="left" w:pos="142"/>
                      <w:tab w:val="left" w:pos="5387"/>
                      <w:tab w:val="left" w:pos="5954"/>
                    </w:tabs>
                    <w:spacing w:after="0" w:line="240" w:lineRule="auto"/>
                    <w:jc w:val="center"/>
                    <w:rPr>
                      <w:rFonts w:ascii="Century Gothic" w:hAnsi="Century Gothic" w:cstheme="minorHAnsi"/>
                      <w:sz w:val="20"/>
                      <w:szCs w:val="20"/>
                    </w:rPr>
                  </w:pPr>
                  <w:r w:rsidRPr="0030776A">
                    <w:rPr>
                      <w:rFonts w:ascii="Century Gothic" w:hAnsi="Century Gothic" w:cstheme="minorHAnsi"/>
                      <w:sz w:val="20"/>
                      <w:szCs w:val="20"/>
                    </w:rPr>
                    <w:t>Secretaria Ejecutiva del Consejo de la Judicatura del Estado de Tlaxcala.</w:t>
                  </w:r>
                </w:p>
              </w:tc>
            </w:tr>
          </w:tbl>
          <w:p w14:paraId="4E3FBCC8" w14:textId="54146718" w:rsidR="00FF5B70" w:rsidRPr="0030776A" w:rsidRDefault="00FF5B70" w:rsidP="00BF31ED">
            <w:pPr>
              <w:tabs>
                <w:tab w:val="left" w:pos="142"/>
                <w:tab w:val="left" w:pos="5387"/>
                <w:tab w:val="left" w:pos="5954"/>
              </w:tabs>
              <w:spacing w:after="0" w:line="240" w:lineRule="auto"/>
              <w:jc w:val="both"/>
              <w:rPr>
                <w:rFonts w:ascii="Century Gothic" w:hAnsi="Century Gothic" w:cstheme="minorHAnsi"/>
                <w:sz w:val="20"/>
                <w:szCs w:val="20"/>
              </w:rPr>
            </w:pPr>
          </w:p>
        </w:tc>
      </w:tr>
    </w:tbl>
    <w:p w14:paraId="17D312C0" w14:textId="77777777" w:rsidR="00FF5B70" w:rsidRPr="00B57180" w:rsidRDefault="00FF5B70" w:rsidP="00E74554">
      <w:pPr>
        <w:spacing w:line="480" w:lineRule="auto"/>
        <w:jc w:val="both"/>
      </w:pPr>
    </w:p>
    <w:sectPr w:rsidR="00FF5B70" w:rsidRPr="00B57180" w:rsidSect="00614937">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8AF8" w14:textId="77777777" w:rsidR="00614937" w:rsidRDefault="00614937">
      <w:pPr>
        <w:spacing w:after="0" w:line="240" w:lineRule="auto"/>
      </w:pPr>
      <w:r>
        <w:separator/>
      </w:r>
    </w:p>
  </w:endnote>
  <w:endnote w:type="continuationSeparator" w:id="0">
    <w:p w14:paraId="5C6ED0FF" w14:textId="77777777" w:rsidR="00614937" w:rsidRDefault="0061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E1E5" w14:textId="77777777" w:rsidR="00614937" w:rsidRDefault="00614937">
      <w:pPr>
        <w:spacing w:after="0" w:line="240" w:lineRule="auto"/>
      </w:pPr>
      <w:r>
        <w:separator/>
      </w:r>
    </w:p>
  </w:footnote>
  <w:footnote w:type="continuationSeparator" w:id="0">
    <w:p w14:paraId="1C385B02" w14:textId="77777777" w:rsidR="00614937" w:rsidRDefault="0061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3C8275DB" w14:textId="6600C008" w:rsidR="001411CA" w:rsidRDefault="000F2820" w:rsidP="000F2820">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8" w:name="_Hlk93306781"/>
        <w:bookmarkStart w:id="9" w:name="_Hlk93306782"/>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0</w:t>
        </w:r>
        <w:r w:rsidR="0098168F">
          <w:rPr>
            <w:rFonts w:asciiTheme="minorHAnsi" w:hAnsiTheme="minorHAnsi" w:cstheme="minorHAnsi"/>
            <w:b/>
          </w:rPr>
          <w:t>5</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8"/>
        <w:bookmarkEnd w:id="9"/>
        <w:r w:rsidR="001411CA">
          <w:rPr>
            <w:rFonts w:asciiTheme="minorHAnsi" w:hAnsiTheme="minorHAnsi" w:cstheme="minorHAnsi"/>
            <w:b/>
          </w:rPr>
          <w:t>4</w:t>
        </w:r>
        <w:r>
          <w:rPr>
            <w:rFonts w:asciiTheme="minorHAnsi" w:hAnsiTheme="minorHAnsi" w:cstheme="minorHAnsi"/>
            <w:b/>
          </w:rPr>
          <w:t xml:space="preserve"> </w:t>
        </w:r>
      </w:p>
      <w:p w14:paraId="5AA678A8" w14:textId="0C6BCCAE" w:rsidR="000F2820" w:rsidRPr="000F2820" w:rsidRDefault="001411CA" w:rsidP="000F2820">
        <w:pPr>
          <w:spacing w:after="0" w:line="480" w:lineRule="auto"/>
          <w:ind w:left="708" w:firstLine="708"/>
          <w:jc w:val="right"/>
          <w:rPr>
            <w:sz w:val="30"/>
            <w:szCs w:val="30"/>
          </w:rPr>
        </w:pPr>
        <w:r w:rsidRPr="001411CA">
          <w:rPr>
            <w:b/>
            <w:bCs/>
          </w:rPr>
          <w:t>COMITÉ DE ADQUISICIONES</w:t>
        </w:r>
        <w:r w:rsidR="000F2820">
          <w:rPr>
            <w:rFonts w:asciiTheme="minorHAnsi" w:hAnsiTheme="minorHAnsi" w:cstheme="minorHAnsi"/>
            <w:b/>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7902"/>
    <w:multiLevelType w:val="hybridMultilevel"/>
    <w:tmpl w:val="CA92DE8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39A1420"/>
    <w:multiLevelType w:val="hybridMultilevel"/>
    <w:tmpl w:val="C5F602D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FE3070"/>
    <w:multiLevelType w:val="hybridMultilevel"/>
    <w:tmpl w:val="FBA47F5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D91D23"/>
    <w:multiLevelType w:val="hybridMultilevel"/>
    <w:tmpl w:val="0388E0A6"/>
    <w:lvl w:ilvl="0" w:tplc="D62C0C30">
      <w:start w:val="1"/>
      <w:numFmt w:val="decimal"/>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3A1DE8"/>
    <w:multiLevelType w:val="hybridMultilevel"/>
    <w:tmpl w:val="C5F602D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E87EC9"/>
    <w:multiLevelType w:val="hybridMultilevel"/>
    <w:tmpl w:val="51940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651CAE"/>
    <w:multiLevelType w:val="hybridMultilevel"/>
    <w:tmpl w:val="F584870E"/>
    <w:lvl w:ilvl="0" w:tplc="080A000B">
      <w:start w:val="1"/>
      <w:numFmt w:val="bullet"/>
      <w:lvlText w:val=""/>
      <w:lvlJc w:val="left"/>
      <w:pPr>
        <w:ind w:left="1502" w:hanging="360"/>
      </w:pPr>
      <w:rPr>
        <w:rFonts w:ascii="Wingdings" w:hAnsi="Wingdings"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7" w15:restartNumberingAfterBreak="0">
    <w:nsid w:val="6AE52667"/>
    <w:multiLevelType w:val="hybridMultilevel"/>
    <w:tmpl w:val="296200DC"/>
    <w:lvl w:ilvl="0" w:tplc="DD848DC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6BD63B73"/>
    <w:multiLevelType w:val="hybridMultilevel"/>
    <w:tmpl w:val="EBF6E432"/>
    <w:lvl w:ilvl="0" w:tplc="D076D92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723B02BE"/>
    <w:multiLevelType w:val="hybridMultilevel"/>
    <w:tmpl w:val="B28AD944"/>
    <w:lvl w:ilvl="0" w:tplc="90C09804">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2767530">
    <w:abstractNumId w:val="9"/>
  </w:num>
  <w:num w:numId="2" w16cid:durableId="181480251">
    <w:abstractNumId w:val="8"/>
  </w:num>
  <w:num w:numId="3" w16cid:durableId="1189294617">
    <w:abstractNumId w:val="5"/>
  </w:num>
  <w:num w:numId="4" w16cid:durableId="1811172673">
    <w:abstractNumId w:val="6"/>
  </w:num>
  <w:num w:numId="5" w16cid:durableId="245573374">
    <w:abstractNumId w:val="0"/>
  </w:num>
  <w:num w:numId="6" w16cid:durableId="720325940">
    <w:abstractNumId w:val="4"/>
  </w:num>
  <w:num w:numId="7" w16cid:durableId="1641038864">
    <w:abstractNumId w:val="2"/>
  </w:num>
  <w:num w:numId="8" w16cid:durableId="629359917">
    <w:abstractNumId w:val="3"/>
  </w:num>
  <w:num w:numId="9" w16cid:durableId="776145904">
    <w:abstractNumId w:val="7"/>
  </w:num>
  <w:num w:numId="10" w16cid:durableId="104394629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3DE"/>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108F"/>
    <w:rsid w:val="000A6149"/>
    <w:rsid w:val="000A7DA7"/>
    <w:rsid w:val="000B28FF"/>
    <w:rsid w:val="000B4505"/>
    <w:rsid w:val="000B6739"/>
    <w:rsid w:val="000B7410"/>
    <w:rsid w:val="000C0869"/>
    <w:rsid w:val="000C1E39"/>
    <w:rsid w:val="000C288A"/>
    <w:rsid w:val="000C5FB7"/>
    <w:rsid w:val="000C6BF5"/>
    <w:rsid w:val="000C79E9"/>
    <w:rsid w:val="000D4323"/>
    <w:rsid w:val="000D685B"/>
    <w:rsid w:val="000E0118"/>
    <w:rsid w:val="000E3150"/>
    <w:rsid w:val="000E367D"/>
    <w:rsid w:val="000E69B4"/>
    <w:rsid w:val="000E6A64"/>
    <w:rsid w:val="000E7908"/>
    <w:rsid w:val="000F0BBF"/>
    <w:rsid w:val="000F153F"/>
    <w:rsid w:val="000F253B"/>
    <w:rsid w:val="000F2820"/>
    <w:rsid w:val="000F2F75"/>
    <w:rsid w:val="00100F16"/>
    <w:rsid w:val="00102B8A"/>
    <w:rsid w:val="00103912"/>
    <w:rsid w:val="00104857"/>
    <w:rsid w:val="00105103"/>
    <w:rsid w:val="001073E1"/>
    <w:rsid w:val="001078AF"/>
    <w:rsid w:val="00107F74"/>
    <w:rsid w:val="00110AF9"/>
    <w:rsid w:val="00110CB6"/>
    <w:rsid w:val="001131D7"/>
    <w:rsid w:val="00115DCA"/>
    <w:rsid w:val="0012044D"/>
    <w:rsid w:val="00123294"/>
    <w:rsid w:val="00124497"/>
    <w:rsid w:val="00125A68"/>
    <w:rsid w:val="00126B3B"/>
    <w:rsid w:val="00126F68"/>
    <w:rsid w:val="001275B8"/>
    <w:rsid w:val="001279CF"/>
    <w:rsid w:val="00130B32"/>
    <w:rsid w:val="00130DBC"/>
    <w:rsid w:val="001326E3"/>
    <w:rsid w:val="001341FC"/>
    <w:rsid w:val="00134411"/>
    <w:rsid w:val="001361E8"/>
    <w:rsid w:val="00136D81"/>
    <w:rsid w:val="001378A4"/>
    <w:rsid w:val="001411CA"/>
    <w:rsid w:val="0014158F"/>
    <w:rsid w:val="00141A5A"/>
    <w:rsid w:val="00143175"/>
    <w:rsid w:val="0014359C"/>
    <w:rsid w:val="00144DA7"/>
    <w:rsid w:val="00146AD2"/>
    <w:rsid w:val="001500EB"/>
    <w:rsid w:val="001527C8"/>
    <w:rsid w:val="00153006"/>
    <w:rsid w:val="00153C53"/>
    <w:rsid w:val="001542FD"/>
    <w:rsid w:val="00161187"/>
    <w:rsid w:val="001622CC"/>
    <w:rsid w:val="00162309"/>
    <w:rsid w:val="001629B9"/>
    <w:rsid w:val="00162FF6"/>
    <w:rsid w:val="0016427D"/>
    <w:rsid w:val="00166EBD"/>
    <w:rsid w:val="001674E6"/>
    <w:rsid w:val="00170569"/>
    <w:rsid w:val="00170F58"/>
    <w:rsid w:val="00171065"/>
    <w:rsid w:val="00172388"/>
    <w:rsid w:val="001730D2"/>
    <w:rsid w:val="001731A4"/>
    <w:rsid w:val="00174A94"/>
    <w:rsid w:val="0017677C"/>
    <w:rsid w:val="001823B0"/>
    <w:rsid w:val="00182AA8"/>
    <w:rsid w:val="00182D5F"/>
    <w:rsid w:val="001855D0"/>
    <w:rsid w:val="0018602D"/>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3298"/>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24AF"/>
    <w:rsid w:val="001F32E4"/>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7EE"/>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394B"/>
    <w:rsid w:val="00264F3B"/>
    <w:rsid w:val="0026588F"/>
    <w:rsid w:val="00265A0C"/>
    <w:rsid w:val="00265D02"/>
    <w:rsid w:val="0026650B"/>
    <w:rsid w:val="00267BD6"/>
    <w:rsid w:val="00272B29"/>
    <w:rsid w:val="00280A0D"/>
    <w:rsid w:val="00280D38"/>
    <w:rsid w:val="00283BB9"/>
    <w:rsid w:val="0028661B"/>
    <w:rsid w:val="00286DBF"/>
    <w:rsid w:val="00287876"/>
    <w:rsid w:val="002902F7"/>
    <w:rsid w:val="00290C10"/>
    <w:rsid w:val="00290EAC"/>
    <w:rsid w:val="002929A0"/>
    <w:rsid w:val="00292B59"/>
    <w:rsid w:val="00294FD2"/>
    <w:rsid w:val="00297626"/>
    <w:rsid w:val="002A2D19"/>
    <w:rsid w:val="002A3008"/>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40A"/>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06181"/>
    <w:rsid w:val="0030776A"/>
    <w:rsid w:val="0030791B"/>
    <w:rsid w:val="00310283"/>
    <w:rsid w:val="00311D75"/>
    <w:rsid w:val="003125F5"/>
    <w:rsid w:val="00312A3F"/>
    <w:rsid w:val="00314189"/>
    <w:rsid w:val="00314E78"/>
    <w:rsid w:val="003155BF"/>
    <w:rsid w:val="00316A83"/>
    <w:rsid w:val="00320D3A"/>
    <w:rsid w:val="0032111C"/>
    <w:rsid w:val="0032224C"/>
    <w:rsid w:val="00323982"/>
    <w:rsid w:val="003248E9"/>
    <w:rsid w:val="00324D55"/>
    <w:rsid w:val="003259ED"/>
    <w:rsid w:val="00325BCC"/>
    <w:rsid w:val="00325D9B"/>
    <w:rsid w:val="00332E1E"/>
    <w:rsid w:val="00336312"/>
    <w:rsid w:val="00336915"/>
    <w:rsid w:val="00337624"/>
    <w:rsid w:val="00340927"/>
    <w:rsid w:val="00341614"/>
    <w:rsid w:val="003426A0"/>
    <w:rsid w:val="003426B8"/>
    <w:rsid w:val="003430A7"/>
    <w:rsid w:val="003434C7"/>
    <w:rsid w:val="0034429C"/>
    <w:rsid w:val="00344851"/>
    <w:rsid w:val="00345678"/>
    <w:rsid w:val="0034618F"/>
    <w:rsid w:val="00346917"/>
    <w:rsid w:val="00346921"/>
    <w:rsid w:val="003512F2"/>
    <w:rsid w:val="0035291E"/>
    <w:rsid w:val="003548C2"/>
    <w:rsid w:val="0035572D"/>
    <w:rsid w:val="0036280F"/>
    <w:rsid w:val="003651DC"/>
    <w:rsid w:val="00365AF5"/>
    <w:rsid w:val="0037009A"/>
    <w:rsid w:val="00370A08"/>
    <w:rsid w:val="00370E2A"/>
    <w:rsid w:val="00371FDC"/>
    <w:rsid w:val="00375ADA"/>
    <w:rsid w:val="003767D9"/>
    <w:rsid w:val="003828BB"/>
    <w:rsid w:val="003836B9"/>
    <w:rsid w:val="00383757"/>
    <w:rsid w:val="00385B85"/>
    <w:rsid w:val="00391196"/>
    <w:rsid w:val="00391E29"/>
    <w:rsid w:val="003925F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4E83"/>
    <w:rsid w:val="003B5D8C"/>
    <w:rsid w:val="003B6101"/>
    <w:rsid w:val="003B6154"/>
    <w:rsid w:val="003B67EC"/>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1E10"/>
    <w:rsid w:val="004025A7"/>
    <w:rsid w:val="00403093"/>
    <w:rsid w:val="00405263"/>
    <w:rsid w:val="00405577"/>
    <w:rsid w:val="0040567B"/>
    <w:rsid w:val="00412CDA"/>
    <w:rsid w:val="00413F17"/>
    <w:rsid w:val="00416C66"/>
    <w:rsid w:val="00422459"/>
    <w:rsid w:val="0042257B"/>
    <w:rsid w:val="00423526"/>
    <w:rsid w:val="00424E40"/>
    <w:rsid w:val="00425832"/>
    <w:rsid w:val="004301E8"/>
    <w:rsid w:val="00430347"/>
    <w:rsid w:val="00432F43"/>
    <w:rsid w:val="004372C3"/>
    <w:rsid w:val="004379D8"/>
    <w:rsid w:val="004407D3"/>
    <w:rsid w:val="004412AC"/>
    <w:rsid w:val="00442F9C"/>
    <w:rsid w:val="0044310C"/>
    <w:rsid w:val="00445671"/>
    <w:rsid w:val="00447BD5"/>
    <w:rsid w:val="00450501"/>
    <w:rsid w:val="0045061A"/>
    <w:rsid w:val="004531E1"/>
    <w:rsid w:val="00455349"/>
    <w:rsid w:val="004558C8"/>
    <w:rsid w:val="0045626E"/>
    <w:rsid w:val="00456B50"/>
    <w:rsid w:val="00456C34"/>
    <w:rsid w:val="004570D1"/>
    <w:rsid w:val="00457A80"/>
    <w:rsid w:val="00460478"/>
    <w:rsid w:val="00461169"/>
    <w:rsid w:val="004615D3"/>
    <w:rsid w:val="004652B3"/>
    <w:rsid w:val="00465DDE"/>
    <w:rsid w:val="00470771"/>
    <w:rsid w:val="00471962"/>
    <w:rsid w:val="004741AD"/>
    <w:rsid w:val="00474845"/>
    <w:rsid w:val="00476D44"/>
    <w:rsid w:val="0047797E"/>
    <w:rsid w:val="004806B2"/>
    <w:rsid w:val="004807D1"/>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6918"/>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A7E"/>
    <w:rsid w:val="004E1E02"/>
    <w:rsid w:val="004E375D"/>
    <w:rsid w:val="004E398C"/>
    <w:rsid w:val="004E594A"/>
    <w:rsid w:val="004E5AD0"/>
    <w:rsid w:val="004F0901"/>
    <w:rsid w:val="004F276F"/>
    <w:rsid w:val="004F4780"/>
    <w:rsid w:val="004F51C4"/>
    <w:rsid w:val="004F5929"/>
    <w:rsid w:val="004F5C35"/>
    <w:rsid w:val="00500533"/>
    <w:rsid w:val="00500603"/>
    <w:rsid w:val="00501C76"/>
    <w:rsid w:val="00501CB9"/>
    <w:rsid w:val="005035C6"/>
    <w:rsid w:val="00504F67"/>
    <w:rsid w:val="00505548"/>
    <w:rsid w:val="005106DC"/>
    <w:rsid w:val="00511137"/>
    <w:rsid w:val="0051134C"/>
    <w:rsid w:val="00512A69"/>
    <w:rsid w:val="0051771A"/>
    <w:rsid w:val="00517B52"/>
    <w:rsid w:val="00520893"/>
    <w:rsid w:val="00520EA0"/>
    <w:rsid w:val="00522B6B"/>
    <w:rsid w:val="00523FDF"/>
    <w:rsid w:val="00526BD3"/>
    <w:rsid w:val="0052733E"/>
    <w:rsid w:val="00527B8F"/>
    <w:rsid w:val="00530528"/>
    <w:rsid w:val="00531FB1"/>
    <w:rsid w:val="00532950"/>
    <w:rsid w:val="0053327E"/>
    <w:rsid w:val="0053470A"/>
    <w:rsid w:val="005349DD"/>
    <w:rsid w:val="0053506D"/>
    <w:rsid w:val="00537214"/>
    <w:rsid w:val="00537413"/>
    <w:rsid w:val="005378C2"/>
    <w:rsid w:val="00537988"/>
    <w:rsid w:val="005414CC"/>
    <w:rsid w:val="00542607"/>
    <w:rsid w:val="005431B7"/>
    <w:rsid w:val="00543A32"/>
    <w:rsid w:val="00552B5F"/>
    <w:rsid w:val="005535D0"/>
    <w:rsid w:val="0056162B"/>
    <w:rsid w:val="0056650B"/>
    <w:rsid w:val="00571086"/>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2781"/>
    <w:rsid w:val="005B3341"/>
    <w:rsid w:val="005B3FA7"/>
    <w:rsid w:val="005B48C7"/>
    <w:rsid w:val="005B77D4"/>
    <w:rsid w:val="005B7CF1"/>
    <w:rsid w:val="005B7EC9"/>
    <w:rsid w:val="005C1E2E"/>
    <w:rsid w:val="005C3201"/>
    <w:rsid w:val="005C7F1A"/>
    <w:rsid w:val="005D0008"/>
    <w:rsid w:val="005D00BC"/>
    <w:rsid w:val="005D0FD2"/>
    <w:rsid w:val="005D12DD"/>
    <w:rsid w:val="005D1E10"/>
    <w:rsid w:val="005D3BDC"/>
    <w:rsid w:val="005D6216"/>
    <w:rsid w:val="005E27C3"/>
    <w:rsid w:val="005E3C0F"/>
    <w:rsid w:val="005E5B7F"/>
    <w:rsid w:val="005E768C"/>
    <w:rsid w:val="005F185D"/>
    <w:rsid w:val="005F533D"/>
    <w:rsid w:val="005F53CC"/>
    <w:rsid w:val="005F71C1"/>
    <w:rsid w:val="00602857"/>
    <w:rsid w:val="00603F67"/>
    <w:rsid w:val="00604CC6"/>
    <w:rsid w:val="00607721"/>
    <w:rsid w:val="00607D0D"/>
    <w:rsid w:val="00613863"/>
    <w:rsid w:val="00613DE5"/>
    <w:rsid w:val="00614937"/>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36BB8"/>
    <w:rsid w:val="006407F6"/>
    <w:rsid w:val="00641734"/>
    <w:rsid w:val="00641E8B"/>
    <w:rsid w:val="00643363"/>
    <w:rsid w:val="00645584"/>
    <w:rsid w:val="0064741F"/>
    <w:rsid w:val="006476C3"/>
    <w:rsid w:val="00651551"/>
    <w:rsid w:val="00651A2D"/>
    <w:rsid w:val="006528EE"/>
    <w:rsid w:val="0065326F"/>
    <w:rsid w:val="006550CC"/>
    <w:rsid w:val="0065777F"/>
    <w:rsid w:val="0066002B"/>
    <w:rsid w:val="00660D5E"/>
    <w:rsid w:val="00661215"/>
    <w:rsid w:val="00661AA7"/>
    <w:rsid w:val="00665B00"/>
    <w:rsid w:val="006662CC"/>
    <w:rsid w:val="00666628"/>
    <w:rsid w:val="006674F3"/>
    <w:rsid w:val="00670E3C"/>
    <w:rsid w:val="00672DBC"/>
    <w:rsid w:val="00673100"/>
    <w:rsid w:val="0067432C"/>
    <w:rsid w:val="0067476A"/>
    <w:rsid w:val="0067494F"/>
    <w:rsid w:val="00674B52"/>
    <w:rsid w:val="0067580E"/>
    <w:rsid w:val="00677EFF"/>
    <w:rsid w:val="0068198D"/>
    <w:rsid w:val="00681B15"/>
    <w:rsid w:val="00681D1B"/>
    <w:rsid w:val="00683EF8"/>
    <w:rsid w:val="0068541B"/>
    <w:rsid w:val="00685BE7"/>
    <w:rsid w:val="00685F37"/>
    <w:rsid w:val="0069264E"/>
    <w:rsid w:val="0069447F"/>
    <w:rsid w:val="00695590"/>
    <w:rsid w:val="00696051"/>
    <w:rsid w:val="0069663A"/>
    <w:rsid w:val="00696CF9"/>
    <w:rsid w:val="006A0B8F"/>
    <w:rsid w:val="006A0DA4"/>
    <w:rsid w:val="006A223A"/>
    <w:rsid w:val="006A35DB"/>
    <w:rsid w:val="006A3F00"/>
    <w:rsid w:val="006A4345"/>
    <w:rsid w:val="006A5774"/>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3682"/>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0FE7"/>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41A3"/>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22C8"/>
    <w:rsid w:val="00794048"/>
    <w:rsid w:val="007950E0"/>
    <w:rsid w:val="0079579F"/>
    <w:rsid w:val="0079636D"/>
    <w:rsid w:val="007A316C"/>
    <w:rsid w:val="007A3C37"/>
    <w:rsid w:val="007A4D72"/>
    <w:rsid w:val="007B0226"/>
    <w:rsid w:val="007B14FB"/>
    <w:rsid w:val="007B2239"/>
    <w:rsid w:val="007B4FB7"/>
    <w:rsid w:val="007B529D"/>
    <w:rsid w:val="007B718C"/>
    <w:rsid w:val="007C1504"/>
    <w:rsid w:val="007C2070"/>
    <w:rsid w:val="007C44D5"/>
    <w:rsid w:val="007C6DD6"/>
    <w:rsid w:val="007C7155"/>
    <w:rsid w:val="007D1FCF"/>
    <w:rsid w:val="007D2908"/>
    <w:rsid w:val="007D3CB5"/>
    <w:rsid w:val="007D5918"/>
    <w:rsid w:val="007E568B"/>
    <w:rsid w:val="007F0349"/>
    <w:rsid w:val="007F1177"/>
    <w:rsid w:val="007F1B51"/>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A75"/>
    <w:rsid w:val="00817688"/>
    <w:rsid w:val="00820151"/>
    <w:rsid w:val="00822959"/>
    <w:rsid w:val="00822BED"/>
    <w:rsid w:val="00824B5E"/>
    <w:rsid w:val="008255D2"/>
    <w:rsid w:val="00825C28"/>
    <w:rsid w:val="00827BD2"/>
    <w:rsid w:val="00827C78"/>
    <w:rsid w:val="008304D7"/>
    <w:rsid w:val="0083128C"/>
    <w:rsid w:val="00832AF2"/>
    <w:rsid w:val="0083344B"/>
    <w:rsid w:val="00833AB4"/>
    <w:rsid w:val="0083458F"/>
    <w:rsid w:val="00835706"/>
    <w:rsid w:val="00837237"/>
    <w:rsid w:val="008375E8"/>
    <w:rsid w:val="00840322"/>
    <w:rsid w:val="0084048F"/>
    <w:rsid w:val="008405B4"/>
    <w:rsid w:val="00840F18"/>
    <w:rsid w:val="00847BB1"/>
    <w:rsid w:val="00847D26"/>
    <w:rsid w:val="008501AA"/>
    <w:rsid w:val="00850858"/>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3E71"/>
    <w:rsid w:val="008C469F"/>
    <w:rsid w:val="008C630F"/>
    <w:rsid w:val="008C770B"/>
    <w:rsid w:val="008D07BE"/>
    <w:rsid w:val="008D170D"/>
    <w:rsid w:val="008D2F4D"/>
    <w:rsid w:val="008D5F10"/>
    <w:rsid w:val="008D5F41"/>
    <w:rsid w:val="008D7FA1"/>
    <w:rsid w:val="008E21E0"/>
    <w:rsid w:val="008E34FD"/>
    <w:rsid w:val="008E3594"/>
    <w:rsid w:val="008E5BB5"/>
    <w:rsid w:val="008E79AE"/>
    <w:rsid w:val="008F2F4C"/>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BD"/>
    <w:rsid w:val="009322CC"/>
    <w:rsid w:val="009337A5"/>
    <w:rsid w:val="00933F77"/>
    <w:rsid w:val="0093475F"/>
    <w:rsid w:val="00936C14"/>
    <w:rsid w:val="00937961"/>
    <w:rsid w:val="00937CB6"/>
    <w:rsid w:val="0094196C"/>
    <w:rsid w:val="0094416D"/>
    <w:rsid w:val="00952338"/>
    <w:rsid w:val="00952525"/>
    <w:rsid w:val="00952B05"/>
    <w:rsid w:val="00952F60"/>
    <w:rsid w:val="00955FFC"/>
    <w:rsid w:val="009569C1"/>
    <w:rsid w:val="00956E43"/>
    <w:rsid w:val="00957704"/>
    <w:rsid w:val="00961EE0"/>
    <w:rsid w:val="00962232"/>
    <w:rsid w:val="00966D96"/>
    <w:rsid w:val="00966DB2"/>
    <w:rsid w:val="00967007"/>
    <w:rsid w:val="00967C29"/>
    <w:rsid w:val="00971B84"/>
    <w:rsid w:val="00974F99"/>
    <w:rsid w:val="009759B7"/>
    <w:rsid w:val="00975B7A"/>
    <w:rsid w:val="0098168F"/>
    <w:rsid w:val="00981DF9"/>
    <w:rsid w:val="0098229C"/>
    <w:rsid w:val="00982950"/>
    <w:rsid w:val="00985BF5"/>
    <w:rsid w:val="009861A7"/>
    <w:rsid w:val="009866D6"/>
    <w:rsid w:val="00994BC0"/>
    <w:rsid w:val="00995B13"/>
    <w:rsid w:val="00995D15"/>
    <w:rsid w:val="009A1FF6"/>
    <w:rsid w:val="009A39C0"/>
    <w:rsid w:val="009A3EEB"/>
    <w:rsid w:val="009A46DC"/>
    <w:rsid w:val="009A4D2B"/>
    <w:rsid w:val="009A63A3"/>
    <w:rsid w:val="009A66EF"/>
    <w:rsid w:val="009A69FA"/>
    <w:rsid w:val="009A7320"/>
    <w:rsid w:val="009A7D99"/>
    <w:rsid w:val="009B02CD"/>
    <w:rsid w:val="009B0935"/>
    <w:rsid w:val="009B2177"/>
    <w:rsid w:val="009B27F9"/>
    <w:rsid w:val="009B38CA"/>
    <w:rsid w:val="009B4146"/>
    <w:rsid w:val="009B4E66"/>
    <w:rsid w:val="009B5DE2"/>
    <w:rsid w:val="009B6D7E"/>
    <w:rsid w:val="009C3B43"/>
    <w:rsid w:val="009C4F00"/>
    <w:rsid w:val="009C568C"/>
    <w:rsid w:val="009D0043"/>
    <w:rsid w:val="009D04E7"/>
    <w:rsid w:val="009D0943"/>
    <w:rsid w:val="009D0DA6"/>
    <w:rsid w:val="009D1B1C"/>
    <w:rsid w:val="009D22B5"/>
    <w:rsid w:val="009D2F15"/>
    <w:rsid w:val="009D34AD"/>
    <w:rsid w:val="009D3F9D"/>
    <w:rsid w:val="009D5C21"/>
    <w:rsid w:val="009D7195"/>
    <w:rsid w:val="009D72B2"/>
    <w:rsid w:val="009E0CCA"/>
    <w:rsid w:val="009E1E2D"/>
    <w:rsid w:val="009E2B53"/>
    <w:rsid w:val="009E3C76"/>
    <w:rsid w:val="009E41D8"/>
    <w:rsid w:val="009E58BF"/>
    <w:rsid w:val="009E5C47"/>
    <w:rsid w:val="009E5DF9"/>
    <w:rsid w:val="009E62D1"/>
    <w:rsid w:val="009E730E"/>
    <w:rsid w:val="009E74DE"/>
    <w:rsid w:val="009F000A"/>
    <w:rsid w:val="009F0AE2"/>
    <w:rsid w:val="009F2331"/>
    <w:rsid w:val="009F57D5"/>
    <w:rsid w:val="009F6447"/>
    <w:rsid w:val="009F68D7"/>
    <w:rsid w:val="00A01F8F"/>
    <w:rsid w:val="00A025A4"/>
    <w:rsid w:val="00A030B9"/>
    <w:rsid w:val="00A079D9"/>
    <w:rsid w:val="00A104D5"/>
    <w:rsid w:val="00A10C51"/>
    <w:rsid w:val="00A120D8"/>
    <w:rsid w:val="00A12C28"/>
    <w:rsid w:val="00A143C8"/>
    <w:rsid w:val="00A1465B"/>
    <w:rsid w:val="00A16552"/>
    <w:rsid w:val="00A2470D"/>
    <w:rsid w:val="00A26259"/>
    <w:rsid w:val="00A30C38"/>
    <w:rsid w:val="00A312CB"/>
    <w:rsid w:val="00A31A36"/>
    <w:rsid w:val="00A32117"/>
    <w:rsid w:val="00A32B8F"/>
    <w:rsid w:val="00A335FE"/>
    <w:rsid w:val="00A35332"/>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0D0"/>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7D"/>
    <w:rsid w:val="00AD6AB7"/>
    <w:rsid w:val="00AE04B8"/>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6610"/>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41F7"/>
    <w:rsid w:val="00B74D96"/>
    <w:rsid w:val="00B74EC4"/>
    <w:rsid w:val="00B76412"/>
    <w:rsid w:val="00B8389B"/>
    <w:rsid w:val="00B8457C"/>
    <w:rsid w:val="00B90E21"/>
    <w:rsid w:val="00B9158B"/>
    <w:rsid w:val="00B91613"/>
    <w:rsid w:val="00B92868"/>
    <w:rsid w:val="00B92E51"/>
    <w:rsid w:val="00B951D0"/>
    <w:rsid w:val="00B95799"/>
    <w:rsid w:val="00B95E0D"/>
    <w:rsid w:val="00B97FBA"/>
    <w:rsid w:val="00BA272C"/>
    <w:rsid w:val="00BA283B"/>
    <w:rsid w:val="00BA54B7"/>
    <w:rsid w:val="00BA5F40"/>
    <w:rsid w:val="00BA7C3F"/>
    <w:rsid w:val="00BB0762"/>
    <w:rsid w:val="00BB68A3"/>
    <w:rsid w:val="00BC03CF"/>
    <w:rsid w:val="00BC06AC"/>
    <w:rsid w:val="00BC0D8C"/>
    <w:rsid w:val="00BC431E"/>
    <w:rsid w:val="00BC73FF"/>
    <w:rsid w:val="00BD1D8D"/>
    <w:rsid w:val="00BD2F13"/>
    <w:rsid w:val="00BD5BE4"/>
    <w:rsid w:val="00BD6C2A"/>
    <w:rsid w:val="00BD6E66"/>
    <w:rsid w:val="00BD6E88"/>
    <w:rsid w:val="00BD744E"/>
    <w:rsid w:val="00BE47F6"/>
    <w:rsid w:val="00BE5912"/>
    <w:rsid w:val="00BE7F3C"/>
    <w:rsid w:val="00BF0CDC"/>
    <w:rsid w:val="00BF2122"/>
    <w:rsid w:val="00BF318B"/>
    <w:rsid w:val="00BF31ED"/>
    <w:rsid w:val="00BF3A53"/>
    <w:rsid w:val="00BF6077"/>
    <w:rsid w:val="00BF7138"/>
    <w:rsid w:val="00BF7EF2"/>
    <w:rsid w:val="00C03F81"/>
    <w:rsid w:val="00C069DD"/>
    <w:rsid w:val="00C070FF"/>
    <w:rsid w:val="00C07B22"/>
    <w:rsid w:val="00C07FCF"/>
    <w:rsid w:val="00C10078"/>
    <w:rsid w:val="00C13FB3"/>
    <w:rsid w:val="00C15762"/>
    <w:rsid w:val="00C165DD"/>
    <w:rsid w:val="00C17412"/>
    <w:rsid w:val="00C20E8E"/>
    <w:rsid w:val="00C21140"/>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0E80"/>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07CF"/>
    <w:rsid w:val="00CA14B2"/>
    <w:rsid w:val="00CA2517"/>
    <w:rsid w:val="00CA2AAE"/>
    <w:rsid w:val="00CA504E"/>
    <w:rsid w:val="00CB01ED"/>
    <w:rsid w:val="00CB0DC0"/>
    <w:rsid w:val="00CB2D2A"/>
    <w:rsid w:val="00CB2DA0"/>
    <w:rsid w:val="00CB4F13"/>
    <w:rsid w:val="00CB5D49"/>
    <w:rsid w:val="00CC1062"/>
    <w:rsid w:val="00CC115F"/>
    <w:rsid w:val="00CC3399"/>
    <w:rsid w:val="00CC3C6D"/>
    <w:rsid w:val="00CC3D53"/>
    <w:rsid w:val="00CC4EF9"/>
    <w:rsid w:val="00CD2D33"/>
    <w:rsid w:val="00CD3D7E"/>
    <w:rsid w:val="00CD4EB6"/>
    <w:rsid w:val="00CD68E7"/>
    <w:rsid w:val="00CD6A92"/>
    <w:rsid w:val="00CD713B"/>
    <w:rsid w:val="00CE15F2"/>
    <w:rsid w:val="00CE16DC"/>
    <w:rsid w:val="00CE17EA"/>
    <w:rsid w:val="00CE1C12"/>
    <w:rsid w:val="00CF3E03"/>
    <w:rsid w:val="00CF5B29"/>
    <w:rsid w:val="00CF62C8"/>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5236"/>
    <w:rsid w:val="00D4062B"/>
    <w:rsid w:val="00D41658"/>
    <w:rsid w:val="00D43E41"/>
    <w:rsid w:val="00D4624D"/>
    <w:rsid w:val="00D47C65"/>
    <w:rsid w:val="00D47CF1"/>
    <w:rsid w:val="00D504E1"/>
    <w:rsid w:val="00D51091"/>
    <w:rsid w:val="00D53B45"/>
    <w:rsid w:val="00D54468"/>
    <w:rsid w:val="00D56D2D"/>
    <w:rsid w:val="00D57423"/>
    <w:rsid w:val="00D57636"/>
    <w:rsid w:val="00D625BA"/>
    <w:rsid w:val="00D62ABE"/>
    <w:rsid w:val="00D64236"/>
    <w:rsid w:val="00D652A8"/>
    <w:rsid w:val="00D67710"/>
    <w:rsid w:val="00D67871"/>
    <w:rsid w:val="00D72374"/>
    <w:rsid w:val="00D758F5"/>
    <w:rsid w:val="00D82C96"/>
    <w:rsid w:val="00D82F6C"/>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6F2F"/>
    <w:rsid w:val="00DA7E2E"/>
    <w:rsid w:val="00DB4DA1"/>
    <w:rsid w:val="00DB56B6"/>
    <w:rsid w:val="00DB7FFC"/>
    <w:rsid w:val="00DC1B83"/>
    <w:rsid w:val="00DC2232"/>
    <w:rsid w:val="00DC2BF7"/>
    <w:rsid w:val="00DC5518"/>
    <w:rsid w:val="00DC6E60"/>
    <w:rsid w:val="00DC6E76"/>
    <w:rsid w:val="00DC78A4"/>
    <w:rsid w:val="00DC7D22"/>
    <w:rsid w:val="00DD07E6"/>
    <w:rsid w:val="00DD1F4D"/>
    <w:rsid w:val="00DD366C"/>
    <w:rsid w:val="00DD548D"/>
    <w:rsid w:val="00DD68CB"/>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4E7E"/>
    <w:rsid w:val="00E459F8"/>
    <w:rsid w:val="00E467A7"/>
    <w:rsid w:val="00E4683C"/>
    <w:rsid w:val="00E47F36"/>
    <w:rsid w:val="00E503C9"/>
    <w:rsid w:val="00E50C7C"/>
    <w:rsid w:val="00E538C0"/>
    <w:rsid w:val="00E5396D"/>
    <w:rsid w:val="00E55A9E"/>
    <w:rsid w:val="00E57BE0"/>
    <w:rsid w:val="00E57EC8"/>
    <w:rsid w:val="00E659FB"/>
    <w:rsid w:val="00E66304"/>
    <w:rsid w:val="00E66C19"/>
    <w:rsid w:val="00E67C68"/>
    <w:rsid w:val="00E71054"/>
    <w:rsid w:val="00E711A8"/>
    <w:rsid w:val="00E716C0"/>
    <w:rsid w:val="00E74554"/>
    <w:rsid w:val="00E75C2A"/>
    <w:rsid w:val="00E81C38"/>
    <w:rsid w:val="00E81C7E"/>
    <w:rsid w:val="00E86B16"/>
    <w:rsid w:val="00E87F89"/>
    <w:rsid w:val="00E90DD9"/>
    <w:rsid w:val="00E91635"/>
    <w:rsid w:val="00E92249"/>
    <w:rsid w:val="00E93437"/>
    <w:rsid w:val="00E93CE0"/>
    <w:rsid w:val="00E94637"/>
    <w:rsid w:val="00EA3F79"/>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603C"/>
    <w:rsid w:val="00EC723C"/>
    <w:rsid w:val="00EC7AAC"/>
    <w:rsid w:val="00EC7DE7"/>
    <w:rsid w:val="00ED034B"/>
    <w:rsid w:val="00ED046F"/>
    <w:rsid w:val="00ED21F3"/>
    <w:rsid w:val="00ED2761"/>
    <w:rsid w:val="00ED394F"/>
    <w:rsid w:val="00ED407B"/>
    <w:rsid w:val="00ED537C"/>
    <w:rsid w:val="00ED5ED0"/>
    <w:rsid w:val="00ED63AC"/>
    <w:rsid w:val="00EE071D"/>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3C27"/>
    <w:rsid w:val="00F04597"/>
    <w:rsid w:val="00F05C7D"/>
    <w:rsid w:val="00F06982"/>
    <w:rsid w:val="00F06FE4"/>
    <w:rsid w:val="00F07095"/>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07AF"/>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AFD"/>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5B70"/>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7B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045837244">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D943-E4B2-401F-AC48-CC08DEE8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7</cp:revision>
  <cp:lastPrinted>2024-01-23T15:58:00Z</cp:lastPrinted>
  <dcterms:created xsi:type="dcterms:W3CDTF">2024-01-19T13:38:00Z</dcterms:created>
  <dcterms:modified xsi:type="dcterms:W3CDTF">2024-01-23T15:59:00Z</dcterms:modified>
</cp:coreProperties>
</file>